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EEFBE" w14:textId="50CD58CB" w:rsidR="00B86F7D" w:rsidRPr="00B86F7D" w:rsidRDefault="00B86F7D" w:rsidP="00B86F7D">
      <w:pPr>
        <w:spacing w:after="218" w:line="259" w:lineRule="auto"/>
        <w:ind w:left="54" w:firstLine="0"/>
        <w:jc w:val="center"/>
        <w:rPr>
          <w:bCs/>
          <w:sz w:val="24"/>
        </w:rPr>
      </w:pPr>
      <w:r>
        <w:rPr>
          <w:bCs/>
          <w:noProof/>
          <w:sz w:val="24"/>
        </w:rPr>
        <w:drawing>
          <wp:anchor distT="0" distB="0" distL="114300" distR="114300" simplePos="0" relativeHeight="251658240" behindDoc="0" locked="0" layoutInCell="1" allowOverlap="1" wp14:anchorId="7D5DCC9E" wp14:editId="0E2502B8">
            <wp:simplePos x="0" y="0"/>
            <wp:positionH relativeFrom="column">
              <wp:posOffset>-756898</wp:posOffset>
            </wp:positionH>
            <wp:positionV relativeFrom="paragraph">
              <wp:posOffset>-501781</wp:posOffset>
            </wp:positionV>
            <wp:extent cx="762000" cy="792413"/>
            <wp:effectExtent l="0" t="0" r="0" b="8255"/>
            <wp:wrapNone/>
            <wp:docPr id="1092573889" name="Image 1"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73889" name="Image 1" descr="Une image contenant texte, Police, Graphique, logo&#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000" cy="792413"/>
                    </a:xfrm>
                    <a:prstGeom prst="rect">
                      <a:avLst/>
                    </a:prstGeom>
                  </pic:spPr>
                </pic:pic>
              </a:graphicData>
            </a:graphic>
            <wp14:sizeRelH relativeFrom="margin">
              <wp14:pctWidth>0</wp14:pctWidth>
            </wp14:sizeRelH>
            <wp14:sizeRelV relativeFrom="margin">
              <wp14:pctHeight>0</wp14:pctHeight>
            </wp14:sizeRelV>
          </wp:anchor>
        </w:drawing>
      </w:r>
      <w:r w:rsidRPr="00B86F7D">
        <w:rPr>
          <w:bCs/>
          <w:sz w:val="24"/>
        </w:rPr>
        <w:t>1</w:t>
      </w:r>
      <w:r>
        <w:rPr>
          <w:bCs/>
          <w:sz w:val="24"/>
        </w:rPr>
        <w:t>7/11/2023</w:t>
      </w:r>
    </w:p>
    <w:p w14:paraId="155D8E2A" w14:textId="5D773FE4" w:rsidR="0005429E" w:rsidRDefault="0005429E">
      <w:pPr>
        <w:spacing w:after="218" w:line="259" w:lineRule="auto"/>
        <w:ind w:left="54" w:firstLine="0"/>
        <w:jc w:val="center"/>
        <w:rPr>
          <w:b/>
          <w:sz w:val="32"/>
          <w:szCs w:val="32"/>
        </w:rPr>
      </w:pPr>
      <w:r>
        <w:rPr>
          <w:b/>
          <w:sz w:val="32"/>
          <w:szCs w:val="32"/>
        </w:rPr>
        <w:t>LA BARRE VICTOR HUGO</w:t>
      </w:r>
    </w:p>
    <w:p w14:paraId="50074DF1" w14:textId="3569F08C" w:rsidR="002F7940" w:rsidRPr="0005429E" w:rsidRDefault="0005429E">
      <w:pPr>
        <w:spacing w:after="218" w:line="259" w:lineRule="auto"/>
        <w:ind w:left="54" w:firstLine="0"/>
        <w:jc w:val="center"/>
        <w:rPr>
          <w:sz w:val="32"/>
          <w:szCs w:val="32"/>
        </w:rPr>
      </w:pPr>
      <w:r>
        <w:rPr>
          <w:b/>
          <w:sz w:val="32"/>
          <w:szCs w:val="32"/>
        </w:rPr>
        <w:t xml:space="preserve">ANNIVERSAIRE DES </w:t>
      </w:r>
      <w:r w:rsidRPr="00974452">
        <w:rPr>
          <w:b/>
          <w:sz w:val="20"/>
          <w:szCs w:val="20"/>
        </w:rPr>
        <w:t xml:space="preserve"> </w:t>
      </w:r>
      <w:r w:rsidRPr="0005429E">
        <w:rPr>
          <w:b/>
          <w:sz w:val="32"/>
          <w:szCs w:val="32"/>
        </w:rPr>
        <w:t>60 ANS</w:t>
      </w:r>
      <w:r>
        <w:rPr>
          <w:b/>
          <w:sz w:val="32"/>
          <w:szCs w:val="32"/>
        </w:rPr>
        <w:t> : TEMOIGNAGES</w:t>
      </w:r>
    </w:p>
    <w:p w14:paraId="7A73FB99" w14:textId="636CA454" w:rsidR="001F0B3B" w:rsidRPr="00974452" w:rsidRDefault="001F0B3B">
      <w:pPr>
        <w:spacing w:after="218" w:line="259" w:lineRule="auto"/>
        <w:ind w:left="16" w:right="2"/>
        <w:jc w:val="center"/>
        <w:rPr>
          <w:b/>
          <w:sz w:val="20"/>
          <w:szCs w:val="20"/>
        </w:rPr>
      </w:pPr>
    </w:p>
    <w:p w14:paraId="70DC6A91" w14:textId="3D6084C2" w:rsidR="001F0B3B" w:rsidRPr="0005429E" w:rsidRDefault="0005429E" w:rsidP="00B86F7D">
      <w:pPr>
        <w:spacing w:after="218" w:line="259" w:lineRule="auto"/>
        <w:ind w:left="0" w:right="2" w:firstLine="0"/>
        <w:jc w:val="center"/>
        <w:rPr>
          <w:b/>
          <w:sz w:val="32"/>
          <w:szCs w:val="32"/>
        </w:rPr>
      </w:pPr>
      <w:r>
        <w:rPr>
          <w:b/>
          <w:sz w:val="32"/>
          <w:szCs w:val="32"/>
        </w:rPr>
        <w:t>I</w:t>
      </w:r>
    </w:p>
    <w:p w14:paraId="25258089" w14:textId="6864DE7D" w:rsidR="0005429E" w:rsidRPr="00D01BD6" w:rsidRDefault="0005429E" w:rsidP="0005429E">
      <w:pPr>
        <w:spacing w:after="218" w:line="259" w:lineRule="auto"/>
        <w:ind w:left="0" w:firstLine="0"/>
        <w:jc w:val="center"/>
        <w:rPr>
          <w:szCs w:val="22"/>
        </w:rPr>
      </w:pPr>
      <w:r w:rsidRPr="00D01BD6">
        <w:rPr>
          <w:b/>
          <w:szCs w:val="22"/>
        </w:rPr>
        <w:t>La barre Victor HUGO : l’histoire d’une vie</w:t>
      </w:r>
    </w:p>
    <w:p w14:paraId="0552C254" w14:textId="322454FF" w:rsidR="002F7940" w:rsidRPr="00974452" w:rsidRDefault="00B86F7D" w:rsidP="00B86F7D">
      <w:pPr>
        <w:spacing w:after="218" w:line="259" w:lineRule="auto"/>
        <w:ind w:left="0" w:firstLine="0"/>
        <w:jc w:val="center"/>
        <w:rPr>
          <w:sz w:val="20"/>
          <w:szCs w:val="20"/>
        </w:rPr>
      </w:pPr>
      <w:r>
        <w:rPr>
          <w:sz w:val="20"/>
          <w:szCs w:val="20"/>
        </w:rPr>
        <w:br/>
      </w:r>
      <w:r w:rsidRPr="00974452">
        <w:rPr>
          <w:sz w:val="20"/>
          <w:szCs w:val="20"/>
        </w:rPr>
        <w:t>Prologue</w:t>
      </w:r>
    </w:p>
    <w:p w14:paraId="52F5B95A" w14:textId="58EF202A" w:rsidR="002F7940" w:rsidRPr="00974452" w:rsidRDefault="00000000">
      <w:pPr>
        <w:ind w:left="-5"/>
        <w:rPr>
          <w:sz w:val="20"/>
          <w:szCs w:val="20"/>
        </w:rPr>
      </w:pPr>
      <w:r w:rsidRPr="00974452">
        <w:rPr>
          <w:sz w:val="20"/>
          <w:szCs w:val="20"/>
        </w:rPr>
        <w:t xml:space="preserve">Né d’un père ouvrier chez « Chenard Walker » et d’une mère au foyer, j’habitais avec mon frère et ma sœur au 19 rue Basly. La vie était dure, rythmée par les demandes d’acompte, les ardoises à payer et la déconsigne des bouteilles en verre.  </w:t>
      </w:r>
    </w:p>
    <w:p w14:paraId="37D48B4F" w14:textId="46989093" w:rsidR="002F7940" w:rsidRPr="00974452" w:rsidRDefault="00000000">
      <w:pPr>
        <w:ind w:left="-5"/>
        <w:rPr>
          <w:sz w:val="20"/>
          <w:szCs w:val="20"/>
        </w:rPr>
      </w:pPr>
      <w:r w:rsidRPr="00974452">
        <w:rPr>
          <w:sz w:val="20"/>
          <w:szCs w:val="20"/>
        </w:rPr>
        <w:t>La rue était assez commerçante avec ses épiceries, ses boulangeries, ses bouchers, sa charcuterie, son pressing, sa pap</w:t>
      </w:r>
      <w:r w:rsidR="00AE4866">
        <w:rPr>
          <w:sz w:val="20"/>
          <w:szCs w:val="20"/>
        </w:rPr>
        <w:t>e</w:t>
      </w:r>
      <w:r w:rsidRPr="00974452">
        <w:rPr>
          <w:sz w:val="20"/>
          <w:szCs w:val="20"/>
        </w:rPr>
        <w:t xml:space="preserve">terie, sa pharmacie et bien sûr son bistrot. Elle était animée par les sorties du personnel de l’usine « </w:t>
      </w:r>
      <w:r w:rsidR="00AE4866">
        <w:rPr>
          <w:sz w:val="20"/>
          <w:szCs w:val="20"/>
        </w:rPr>
        <w:t>A</w:t>
      </w:r>
      <w:r w:rsidRPr="00974452">
        <w:rPr>
          <w:sz w:val="20"/>
          <w:szCs w:val="20"/>
        </w:rPr>
        <w:t xml:space="preserve">ir </w:t>
      </w:r>
      <w:r w:rsidR="00AE4866">
        <w:rPr>
          <w:sz w:val="20"/>
          <w:szCs w:val="20"/>
        </w:rPr>
        <w:t>E</w:t>
      </w:r>
      <w:r w:rsidRPr="00974452">
        <w:rPr>
          <w:sz w:val="20"/>
          <w:szCs w:val="20"/>
        </w:rPr>
        <w:t xml:space="preserve">quipement ». </w:t>
      </w:r>
    </w:p>
    <w:p w14:paraId="6FF138D4" w14:textId="4A916071" w:rsidR="002F7940" w:rsidRPr="00974452" w:rsidRDefault="00000000" w:rsidP="00626248">
      <w:pPr>
        <w:ind w:left="-5"/>
        <w:rPr>
          <w:sz w:val="20"/>
          <w:szCs w:val="20"/>
        </w:rPr>
      </w:pPr>
      <w:r w:rsidRPr="00974452">
        <w:rPr>
          <w:sz w:val="20"/>
          <w:szCs w:val="20"/>
        </w:rPr>
        <w:t xml:space="preserve">La zone de jeux des enfants se réduisait à celle du trottoir, les billes, la marelle, le Colin-maillard, le cache-cache et le lance-pierre qui m’a value un jour une raclée de ma mère, ayant visé par erreur le pare-brise d’une voiture. </w:t>
      </w:r>
    </w:p>
    <w:p w14:paraId="5136C580" w14:textId="6458EFC3" w:rsidR="0005429E" w:rsidRDefault="0005429E">
      <w:pPr>
        <w:pStyle w:val="Titre1"/>
        <w:ind w:left="-5"/>
        <w:rPr>
          <w:sz w:val="20"/>
          <w:szCs w:val="20"/>
        </w:rPr>
      </w:pPr>
    </w:p>
    <w:p w14:paraId="141E02C5" w14:textId="13A3575F" w:rsidR="002F7940" w:rsidRPr="00D01BD6" w:rsidRDefault="00000000">
      <w:pPr>
        <w:pStyle w:val="Titre1"/>
        <w:ind w:left="-5"/>
        <w:rPr>
          <w:b w:val="0"/>
          <w:bCs/>
          <w:i/>
          <w:iCs/>
          <w:sz w:val="20"/>
          <w:szCs w:val="20"/>
        </w:rPr>
      </w:pPr>
      <w:r w:rsidRPr="00D01BD6">
        <w:rPr>
          <w:b w:val="0"/>
          <w:bCs/>
          <w:i/>
          <w:iCs/>
          <w:sz w:val="20"/>
          <w:szCs w:val="20"/>
        </w:rPr>
        <w:t>Période 1963 – 1976</w:t>
      </w:r>
      <w:r w:rsidRPr="00D01BD6">
        <w:rPr>
          <w:b w:val="0"/>
          <w:bCs/>
          <w:i/>
          <w:iCs/>
          <w:sz w:val="20"/>
          <w:szCs w:val="20"/>
          <w:u w:val="none"/>
        </w:rPr>
        <w:t xml:space="preserve"> </w:t>
      </w:r>
    </w:p>
    <w:p w14:paraId="5E5D0CD1" w14:textId="0FF82FD6" w:rsidR="002F7940" w:rsidRPr="00974452" w:rsidRDefault="00000000">
      <w:pPr>
        <w:ind w:left="-5"/>
        <w:rPr>
          <w:sz w:val="20"/>
          <w:szCs w:val="20"/>
        </w:rPr>
      </w:pPr>
      <w:r w:rsidRPr="00974452">
        <w:rPr>
          <w:sz w:val="20"/>
          <w:szCs w:val="20"/>
        </w:rPr>
        <w:t xml:space="preserve">Derrière la rue Edmond </w:t>
      </w:r>
      <w:proofErr w:type="spellStart"/>
      <w:r w:rsidRPr="00974452">
        <w:rPr>
          <w:sz w:val="20"/>
          <w:szCs w:val="20"/>
        </w:rPr>
        <w:t>Darbois</w:t>
      </w:r>
      <w:proofErr w:type="spellEnd"/>
      <w:r w:rsidRPr="00974452">
        <w:rPr>
          <w:sz w:val="20"/>
          <w:szCs w:val="20"/>
        </w:rPr>
        <w:t xml:space="preserve">, un nouvel immeuble est alors sorti des terrains maraîchers que nous « organisions » pour avoir des légumes supplémentaires à manger. </w:t>
      </w:r>
    </w:p>
    <w:p w14:paraId="32C1922E" w14:textId="0D6F8071" w:rsidR="002F7940" w:rsidRPr="00974452" w:rsidRDefault="00000000">
      <w:pPr>
        <w:ind w:left="-5"/>
        <w:rPr>
          <w:sz w:val="20"/>
          <w:szCs w:val="20"/>
        </w:rPr>
      </w:pPr>
      <w:r w:rsidRPr="00974452">
        <w:rPr>
          <w:sz w:val="20"/>
          <w:szCs w:val="20"/>
        </w:rPr>
        <w:lastRenderedPageBreak/>
        <w:t>Miraculeusement mes parents ont emménagé au 15 de ce bâtiment en 1963, devenu ensuite la barre « Victor HUGO » en 1964, date de son inauguration. En effet, il ne s’agit en fin de compte que d’un ensemble de blocs juxtaposés et reliés par un joint de dila</w:t>
      </w:r>
      <w:r w:rsidR="00AE4866">
        <w:rPr>
          <w:sz w:val="20"/>
          <w:szCs w:val="20"/>
        </w:rPr>
        <w:t>ta</w:t>
      </w:r>
      <w:r w:rsidRPr="00974452">
        <w:rPr>
          <w:sz w:val="20"/>
          <w:szCs w:val="20"/>
        </w:rPr>
        <w:t xml:space="preserve">tion. C’est la raison pour laquelle son occupation s’est faite progressivement au fur et à mesure de l’avancement des travaux, du 1 au 45. Pour les primo-locataires, issus généralement des </w:t>
      </w:r>
      <w:r w:rsidR="00AB05C4" w:rsidRPr="00974452">
        <w:rPr>
          <w:sz w:val="20"/>
          <w:szCs w:val="20"/>
        </w:rPr>
        <w:t>mal-logés</w:t>
      </w:r>
      <w:r w:rsidRPr="00974452">
        <w:rPr>
          <w:sz w:val="20"/>
          <w:szCs w:val="20"/>
        </w:rPr>
        <w:t xml:space="preserve">, c’était un petit paradis, les pièces étant globalement grandes avec une bonne luminosité, toilettes, salle de bain, eau chaude et chauffage collectif. Les locataires souvent d’origine ouvrière s’entendaient globalement bien malgré quelques problèmes de voisinage liés principalement aux bruits. Ils se saluaient et se parlaient. </w:t>
      </w:r>
    </w:p>
    <w:p w14:paraId="4711C9E6" w14:textId="77777777" w:rsidR="002F7940" w:rsidRPr="00974452" w:rsidRDefault="00000000">
      <w:pPr>
        <w:ind w:left="-5"/>
        <w:rPr>
          <w:sz w:val="20"/>
          <w:szCs w:val="20"/>
        </w:rPr>
      </w:pPr>
      <w:r w:rsidRPr="00974452">
        <w:rPr>
          <w:sz w:val="20"/>
          <w:szCs w:val="20"/>
        </w:rPr>
        <w:t xml:space="preserve">La rue était à l’origine assez commerçante, à l’image de la rue Basly avec une épicerie (la « coop »), une pharmacie (celle de Basly transférée), une boucherie, une poissonnerie, une laverie, un marchand de journaux, un coiffeur, une quincaillerie, une cave à vins et même un magasin de meubles. </w:t>
      </w:r>
    </w:p>
    <w:p w14:paraId="107B5892" w14:textId="6FFAD667" w:rsidR="002F7940" w:rsidRPr="00974452" w:rsidRDefault="00000000">
      <w:pPr>
        <w:ind w:left="-5"/>
        <w:rPr>
          <w:sz w:val="20"/>
          <w:szCs w:val="20"/>
        </w:rPr>
      </w:pPr>
      <w:r w:rsidRPr="00974452">
        <w:rPr>
          <w:sz w:val="20"/>
          <w:szCs w:val="20"/>
        </w:rPr>
        <w:t>Pour les gamins la nouvelle structure apportait une amélioration de la zone des jeux. D’abord en intérieur avec le dernier étage d’accès au toit qui permettait, avec une certaine tolérance et en respectant la tranquillité des locataires du onzième étage, de jouer aux osselets, au 421, aux cartes. A l’extérieur aussi, côté Frédéric CHOPIN au niveau du 15, avec un terrain en terre battue utilisé pour les parties de foot ou de pétanques. Les quelques bandes de copains existantes se répartissaient plutôt entre le début, le centre et la fin de la barre avec quelques transfuges venus d’ailleurs. Les bagarres étaient rares, le bal populaire devant le bâtiment Jack LONDON en étant plutôt l’occasion</w:t>
      </w:r>
      <w:r w:rsidR="001F0B3B" w:rsidRPr="00974452">
        <w:rPr>
          <w:sz w:val="20"/>
          <w:szCs w:val="20"/>
        </w:rPr>
        <w:t>.</w:t>
      </w:r>
      <w:r w:rsidRPr="00974452">
        <w:rPr>
          <w:b/>
          <w:sz w:val="20"/>
          <w:szCs w:val="20"/>
        </w:rPr>
        <w:t xml:space="preserve"> </w:t>
      </w:r>
    </w:p>
    <w:p w14:paraId="06D7B0B7" w14:textId="77777777" w:rsidR="0005429E" w:rsidRDefault="00000000" w:rsidP="0005429E">
      <w:pPr>
        <w:spacing w:after="218" w:line="259" w:lineRule="auto"/>
        <w:ind w:left="0" w:firstLine="0"/>
        <w:rPr>
          <w:sz w:val="20"/>
          <w:szCs w:val="20"/>
        </w:rPr>
      </w:pPr>
      <w:r w:rsidRPr="00974452">
        <w:rPr>
          <w:b/>
          <w:sz w:val="20"/>
          <w:szCs w:val="20"/>
        </w:rPr>
        <w:t xml:space="preserve"> </w:t>
      </w:r>
    </w:p>
    <w:p w14:paraId="41C8F201" w14:textId="01C1E76B" w:rsidR="002F7940" w:rsidRPr="00D01BD6" w:rsidRDefault="00000000" w:rsidP="0005429E">
      <w:pPr>
        <w:spacing w:after="218" w:line="259" w:lineRule="auto"/>
        <w:ind w:left="0" w:firstLine="0"/>
        <w:rPr>
          <w:i/>
          <w:iCs/>
          <w:sz w:val="20"/>
          <w:szCs w:val="20"/>
        </w:rPr>
      </w:pPr>
      <w:r w:rsidRPr="00D01BD6">
        <w:rPr>
          <w:i/>
          <w:iCs/>
          <w:sz w:val="20"/>
          <w:szCs w:val="20"/>
          <w:u w:val="single"/>
        </w:rPr>
        <w:t xml:space="preserve">Période 1976 – 1983 </w:t>
      </w:r>
    </w:p>
    <w:p w14:paraId="54F8E974" w14:textId="771D1A97" w:rsidR="002F7940" w:rsidRPr="00974452" w:rsidRDefault="0005429E">
      <w:pPr>
        <w:ind w:left="-5"/>
        <w:rPr>
          <w:sz w:val="20"/>
          <w:szCs w:val="20"/>
        </w:rPr>
      </w:pPr>
      <w:r>
        <w:rPr>
          <w:sz w:val="20"/>
          <w:szCs w:val="20"/>
        </w:rPr>
        <w:t>A</w:t>
      </w:r>
      <w:r w:rsidRPr="00974452">
        <w:rPr>
          <w:sz w:val="20"/>
          <w:szCs w:val="20"/>
        </w:rPr>
        <w:t xml:space="preserve">rrivé à l’âge adulte et mariage oblige, j’ai quitté le milieu familial pour m’installer au </w:t>
      </w:r>
      <w:r w:rsidR="000C6F5F" w:rsidRPr="00974452">
        <w:rPr>
          <w:sz w:val="20"/>
          <w:szCs w:val="20"/>
        </w:rPr>
        <w:t>rez-de-chaussée</w:t>
      </w:r>
      <w:r w:rsidRPr="00974452">
        <w:rPr>
          <w:sz w:val="20"/>
          <w:szCs w:val="20"/>
        </w:rPr>
        <w:t xml:space="preserve"> du 9 rue Jean PREVOST. </w:t>
      </w:r>
    </w:p>
    <w:p w14:paraId="6C20DFDA" w14:textId="412EA9A2" w:rsidR="002F7940" w:rsidRPr="00974452" w:rsidRDefault="00000000">
      <w:pPr>
        <w:ind w:left="-5"/>
        <w:rPr>
          <w:sz w:val="20"/>
          <w:szCs w:val="20"/>
        </w:rPr>
      </w:pPr>
      <w:r w:rsidRPr="00974452">
        <w:rPr>
          <w:sz w:val="20"/>
          <w:szCs w:val="20"/>
        </w:rPr>
        <w:t xml:space="preserve">C’est là que j’ai connu les premiers problèmes structurels. Le palier étant très fréquenté, les bruits étaient permanents entre la porte d’entrée et </w:t>
      </w:r>
      <w:r w:rsidRPr="00974452">
        <w:rPr>
          <w:sz w:val="20"/>
          <w:szCs w:val="20"/>
        </w:rPr>
        <w:lastRenderedPageBreak/>
        <w:t xml:space="preserve">celle de l’ascenseur qui </w:t>
      </w:r>
      <w:r w:rsidR="000C6F5F" w:rsidRPr="00974452">
        <w:rPr>
          <w:sz w:val="20"/>
          <w:szCs w:val="20"/>
        </w:rPr>
        <w:t>claquaient,</w:t>
      </w:r>
      <w:r w:rsidRPr="00974452">
        <w:rPr>
          <w:sz w:val="20"/>
          <w:szCs w:val="20"/>
        </w:rPr>
        <w:t xml:space="preserve"> les conversations à haute voix même la nuit. Autre préoccupation : la colonne d’évacuation des ordures qui </w:t>
      </w:r>
      <w:r w:rsidR="000C6F5F" w:rsidRPr="00974452">
        <w:rPr>
          <w:sz w:val="20"/>
          <w:szCs w:val="20"/>
        </w:rPr>
        <w:t>résonnait quand</w:t>
      </w:r>
      <w:r w:rsidRPr="00974452">
        <w:rPr>
          <w:sz w:val="20"/>
          <w:szCs w:val="20"/>
        </w:rPr>
        <w:t xml:space="preserve"> les locataires du dessus y jetaient les bouteilles ou qui se bouchait dans sa partie basse  quand les utilisateurs des étages supérieurs voulaient se débarrasser de détritus trop gros, avec pour résultats l’ouverture de mon vidoir et le dégorgement de la colonne dans ma cuisine. </w:t>
      </w:r>
    </w:p>
    <w:p w14:paraId="4438B0CC" w14:textId="77777777" w:rsidR="002F7940" w:rsidRPr="00974452" w:rsidRDefault="00000000">
      <w:pPr>
        <w:ind w:left="-5"/>
        <w:rPr>
          <w:sz w:val="20"/>
          <w:szCs w:val="20"/>
        </w:rPr>
      </w:pPr>
      <w:r w:rsidRPr="00974452">
        <w:rPr>
          <w:sz w:val="20"/>
          <w:szCs w:val="20"/>
        </w:rPr>
        <w:t xml:space="preserve">C’est là aussi que j’ai connu les premiers problèmes de société : cave fracturée et vol de son contenu, vol des roues de mon landau pourtant rangé dans le local adéquat, jets d’objets par la fenêtre (encore ponctuels), gaz d’échappement des motos tournant à plein régime sous mes fenêtres. </w:t>
      </w:r>
    </w:p>
    <w:p w14:paraId="664D058B" w14:textId="77777777" w:rsidR="0005429E" w:rsidRDefault="0005429E">
      <w:pPr>
        <w:pStyle w:val="Titre1"/>
        <w:ind w:left="-5"/>
        <w:rPr>
          <w:sz w:val="20"/>
          <w:szCs w:val="20"/>
        </w:rPr>
      </w:pPr>
    </w:p>
    <w:p w14:paraId="4DE34CAA" w14:textId="3D439F8F" w:rsidR="002F7940" w:rsidRPr="00D01BD6" w:rsidRDefault="00000000">
      <w:pPr>
        <w:pStyle w:val="Titre1"/>
        <w:ind w:left="-5"/>
        <w:rPr>
          <w:b w:val="0"/>
          <w:bCs/>
          <w:i/>
          <w:iCs/>
          <w:sz w:val="20"/>
          <w:szCs w:val="20"/>
        </w:rPr>
      </w:pPr>
      <w:r w:rsidRPr="00D01BD6">
        <w:rPr>
          <w:b w:val="0"/>
          <w:bCs/>
          <w:i/>
          <w:iCs/>
          <w:sz w:val="20"/>
          <w:szCs w:val="20"/>
        </w:rPr>
        <w:t>Période 1983 - 2023</w:t>
      </w:r>
      <w:r w:rsidRPr="00D01BD6">
        <w:rPr>
          <w:b w:val="0"/>
          <w:bCs/>
          <w:i/>
          <w:iCs/>
          <w:sz w:val="20"/>
          <w:szCs w:val="20"/>
          <w:u w:val="none"/>
        </w:rPr>
        <w:t xml:space="preserve">  </w:t>
      </w:r>
    </w:p>
    <w:p w14:paraId="2400E555" w14:textId="5E4104E4" w:rsidR="002F7940" w:rsidRPr="00974452" w:rsidRDefault="00000000">
      <w:pPr>
        <w:ind w:left="-5"/>
        <w:rPr>
          <w:sz w:val="20"/>
          <w:szCs w:val="20"/>
        </w:rPr>
      </w:pPr>
      <w:r w:rsidRPr="00974452">
        <w:rPr>
          <w:sz w:val="20"/>
          <w:szCs w:val="20"/>
        </w:rPr>
        <w:t xml:space="preserve">Avec l’arrivée de la « petite » la nécessité de déménager pour un logement plus grand s’est fait ressentir et le premier janvier 1983, on m’a attribué un F3 </w:t>
      </w:r>
      <w:r w:rsidRPr="00974452">
        <w:rPr>
          <w:b/>
          <w:sz w:val="20"/>
          <w:szCs w:val="20"/>
        </w:rPr>
        <w:t>sans cave</w:t>
      </w:r>
      <w:r w:rsidRPr="00974452">
        <w:rPr>
          <w:sz w:val="20"/>
          <w:szCs w:val="20"/>
        </w:rPr>
        <w:t xml:space="preserve"> au 43 rue Victor HUGO. A l’époque la remise en état de </w:t>
      </w:r>
      <w:r w:rsidR="000C6F5F" w:rsidRPr="00974452">
        <w:rPr>
          <w:sz w:val="20"/>
          <w:szCs w:val="20"/>
        </w:rPr>
        <w:t>l’appartement avant</w:t>
      </w:r>
      <w:r w:rsidRPr="00974452">
        <w:rPr>
          <w:sz w:val="20"/>
          <w:szCs w:val="20"/>
        </w:rPr>
        <w:t xml:space="preserve"> location était assez sommaire et il fallait s’en contenter : fonctionnalité de la robinetterie, ponçage du parquet, rebouchage des trous. C’est ainsi que j’ai emménagé dans ce nouveau logement avec une cuisine peinte en vert, des chambres en violet, des toilettes en marron, une salle bain en bleu foncé, une tapisserie en toile de jute et un parquet en montagne russe dans la salle à manger. </w:t>
      </w:r>
    </w:p>
    <w:p w14:paraId="516AC3F9" w14:textId="77777777" w:rsidR="002F7940" w:rsidRPr="00974452" w:rsidRDefault="00000000">
      <w:pPr>
        <w:ind w:left="-5"/>
        <w:rPr>
          <w:sz w:val="20"/>
          <w:szCs w:val="20"/>
        </w:rPr>
      </w:pPr>
      <w:r w:rsidRPr="00974452">
        <w:rPr>
          <w:sz w:val="20"/>
          <w:szCs w:val="20"/>
        </w:rPr>
        <w:t xml:space="preserve">Les grandes familles historiques étaient encore présentes et avaient tendance à essaimer dans les autres parties de la barre. Par contre le « turn-over » des autres locataires était amorcé. Les incivilités se sont alors amplifiées et se sont progressivement diversifiées : graffiti sur les portes d’ascenseur et dans les cages d’escalier, squat, mégots par la fenêtre, poubelles sur le trottoir. </w:t>
      </w:r>
    </w:p>
    <w:p w14:paraId="07ECF5FC" w14:textId="173359F6" w:rsidR="002F7940" w:rsidRPr="00974452" w:rsidRDefault="00000000">
      <w:pPr>
        <w:ind w:left="-5"/>
        <w:rPr>
          <w:sz w:val="20"/>
          <w:szCs w:val="20"/>
        </w:rPr>
      </w:pPr>
      <w:r w:rsidRPr="00974452">
        <w:rPr>
          <w:sz w:val="20"/>
          <w:szCs w:val="20"/>
        </w:rPr>
        <w:t xml:space="preserve">En parallèle les commerces de la rue ont disparu et ont été remplacés petit à petit par des structures associatives gennevilloises ou de services : le Centre Culture et Patrimoine, la </w:t>
      </w:r>
      <w:r w:rsidR="000C6F5F" w:rsidRPr="00974452">
        <w:rPr>
          <w:sz w:val="20"/>
          <w:szCs w:val="20"/>
        </w:rPr>
        <w:t>Coordination Gérontologique</w:t>
      </w:r>
      <w:r w:rsidRPr="00974452">
        <w:rPr>
          <w:sz w:val="20"/>
          <w:szCs w:val="20"/>
        </w:rPr>
        <w:t xml:space="preserve">, l’Atelier Perroquet, la Gennevilloise, l’APPART. </w:t>
      </w:r>
    </w:p>
    <w:p w14:paraId="28A585D0" w14:textId="72FFEB1E" w:rsidR="002F7940" w:rsidRPr="00974452" w:rsidRDefault="00000000">
      <w:pPr>
        <w:ind w:left="-5"/>
        <w:rPr>
          <w:sz w:val="20"/>
          <w:szCs w:val="20"/>
        </w:rPr>
      </w:pPr>
      <w:r w:rsidRPr="00974452">
        <w:rPr>
          <w:sz w:val="20"/>
          <w:szCs w:val="20"/>
        </w:rPr>
        <w:lastRenderedPageBreak/>
        <w:t xml:space="preserve">L’environnement de la barre s’est considérablement transformé pendant cette période. Le plus grand </w:t>
      </w:r>
      <w:r w:rsidR="000C6F5F" w:rsidRPr="00974452">
        <w:rPr>
          <w:sz w:val="20"/>
          <w:szCs w:val="20"/>
        </w:rPr>
        <w:t>bouleversement concerne</w:t>
      </w:r>
      <w:r w:rsidRPr="00974452">
        <w:rPr>
          <w:sz w:val="20"/>
          <w:szCs w:val="20"/>
        </w:rPr>
        <w:t xml:space="preserve"> la rue de l’Association avec la lente destruction de son habitat et son remplacement  par des parkings enterrés à la place de ceux en épis, le rétrécissement de la chaussée V. HUGO, puis plus récemment par la construction de la nouvelle école Joliot Curie et en point d’orgue celle de la résidence  « Claude Robert ». </w:t>
      </w:r>
    </w:p>
    <w:p w14:paraId="710B380E" w14:textId="77777777" w:rsidR="002F7940" w:rsidRPr="00974452" w:rsidRDefault="00000000">
      <w:pPr>
        <w:ind w:left="-5"/>
        <w:rPr>
          <w:sz w:val="20"/>
          <w:szCs w:val="20"/>
        </w:rPr>
      </w:pPr>
      <w:r w:rsidRPr="00974452">
        <w:rPr>
          <w:sz w:val="20"/>
          <w:szCs w:val="20"/>
        </w:rPr>
        <w:t xml:space="preserve">Côté Frédéric CHOPIN, un terrain de foot aménagé a remplacé le parking situé derrière le 39-45, le terrain en terre battue a fini par être attribué à un club de boulistes avec un jardin partagé dans son prolongement. La zone située entre le 23 et le 35 a été transformée en petit parc.  </w:t>
      </w:r>
    </w:p>
    <w:p w14:paraId="56725377" w14:textId="77777777" w:rsidR="002F7940" w:rsidRPr="00D01BD6" w:rsidRDefault="00000000">
      <w:pPr>
        <w:pStyle w:val="Titre1"/>
        <w:ind w:left="-5"/>
        <w:rPr>
          <w:b w:val="0"/>
          <w:bCs/>
          <w:i/>
          <w:iCs/>
          <w:sz w:val="20"/>
          <w:szCs w:val="20"/>
        </w:rPr>
      </w:pPr>
      <w:r w:rsidRPr="00D01BD6">
        <w:rPr>
          <w:b w:val="0"/>
          <w:bCs/>
          <w:i/>
          <w:iCs/>
          <w:sz w:val="20"/>
          <w:szCs w:val="20"/>
        </w:rPr>
        <w:t>Epilogue</w:t>
      </w:r>
      <w:r w:rsidRPr="00D01BD6">
        <w:rPr>
          <w:b w:val="0"/>
          <w:bCs/>
          <w:i/>
          <w:iCs/>
          <w:sz w:val="20"/>
          <w:szCs w:val="20"/>
          <w:u w:val="none"/>
        </w:rPr>
        <w:t xml:space="preserve"> </w:t>
      </w:r>
    </w:p>
    <w:p w14:paraId="7AF8E919" w14:textId="4A232C03" w:rsidR="002F7940" w:rsidRPr="00974452" w:rsidRDefault="00000000">
      <w:pPr>
        <w:ind w:left="-5"/>
        <w:rPr>
          <w:sz w:val="20"/>
          <w:szCs w:val="20"/>
        </w:rPr>
      </w:pPr>
      <w:r w:rsidRPr="00974452">
        <w:rPr>
          <w:sz w:val="20"/>
          <w:szCs w:val="20"/>
        </w:rPr>
        <w:t xml:space="preserve">Malgré la rénovation de la barre et la modification de son environnement immédiat, un mal être sociétal a aujourd’hui chassé l’enthousiasme et la </w:t>
      </w:r>
      <w:r w:rsidR="0005429E" w:rsidRPr="00974452">
        <w:rPr>
          <w:sz w:val="20"/>
          <w:szCs w:val="20"/>
        </w:rPr>
        <w:t>reconnaissance exprimés</w:t>
      </w:r>
      <w:r w:rsidRPr="00974452">
        <w:rPr>
          <w:sz w:val="20"/>
          <w:szCs w:val="20"/>
        </w:rPr>
        <w:t xml:space="preserve"> à l’époque par les </w:t>
      </w:r>
      <w:r w:rsidR="0005429E" w:rsidRPr="00974452">
        <w:rPr>
          <w:sz w:val="20"/>
          <w:szCs w:val="20"/>
        </w:rPr>
        <w:t>primo locataires</w:t>
      </w:r>
      <w:r w:rsidRPr="00974452">
        <w:rPr>
          <w:sz w:val="20"/>
          <w:szCs w:val="20"/>
        </w:rPr>
        <w:t xml:space="preserve">. On ne se connaît plus et on ne se parle plus. Chacun a fini par se recroqueviller sur </w:t>
      </w:r>
      <w:r w:rsidR="0005429E" w:rsidRPr="00974452">
        <w:rPr>
          <w:sz w:val="20"/>
          <w:szCs w:val="20"/>
        </w:rPr>
        <w:t>lui-même</w:t>
      </w:r>
      <w:r w:rsidRPr="00974452">
        <w:rPr>
          <w:sz w:val="20"/>
          <w:szCs w:val="20"/>
        </w:rPr>
        <w:t xml:space="preserve">. </w:t>
      </w:r>
    </w:p>
    <w:p w14:paraId="3A13615D" w14:textId="77777777" w:rsidR="00626248" w:rsidRPr="00974452" w:rsidRDefault="00000000" w:rsidP="00626248">
      <w:pPr>
        <w:ind w:left="-5"/>
        <w:rPr>
          <w:sz w:val="20"/>
          <w:szCs w:val="20"/>
        </w:rPr>
      </w:pPr>
      <w:r w:rsidRPr="00974452">
        <w:rPr>
          <w:sz w:val="20"/>
          <w:szCs w:val="20"/>
        </w:rPr>
        <w:t xml:space="preserve">La destruction partielle programmée de la barre sera aussi celle de ma vie puisque le 43 et ensuite le 15 (entre autres) seront rasés.   </w:t>
      </w:r>
    </w:p>
    <w:p w14:paraId="148AFB3D" w14:textId="77777777" w:rsidR="00626248" w:rsidRPr="00974452" w:rsidRDefault="00626248" w:rsidP="00995BFF">
      <w:pPr>
        <w:ind w:left="-5"/>
        <w:jc w:val="right"/>
        <w:rPr>
          <w:sz w:val="20"/>
          <w:szCs w:val="20"/>
        </w:rPr>
      </w:pPr>
      <w:r w:rsidRPr="00974452">
        <w:rPr>
          <w:sz w:val="20"/>
          <w:szCs w:val="20"/>
        </w:rPr>
        <w:t>Alain Péquignot</w:t>
      </w:r>
    </w:p>
    <w:p w14:paraId="26EFB4C2" w14:textId="2AC44FA7" w:rsidR="005723C2" w:rsidRPr="00974452" w:rsidRDefault="005723C2" w:rsidP="00565EF8">
      <w:pPr>
        <w:pBdr>
          <w:bottom w:val="dashDotStroked" w:sz="24" w:space="1" w:color="auto"/>
        </w:pBdr>
        <w:spacing w:after="0" w:line="259" w:lineRule="auto"/>
        <w:ind w:left="567" w:right="436" w:firstLine="0"/>
        <w:jc w:val="center"/>
        <w:rPr>
          <w:sz w:val="20"/>
          <w:szCs w:val="20"/>
        </w:rPr>
      </w:pPr>
    </w:p>
    <w:p w14:paraId="0544783E" w14:textId="0441F690" w:rsidR="00D94D57" w:rsidRPr="00974452" w:rsidRDefault="00D94D57" w:rsidP="00D92424">
      <w:pPr>
        <w:spacing w:after="160" w:line="259" w:lineRule="auto"/>
        <w:ind w:left="0" w:firstLine="0"/>
        <w:jc w:val="center"/>
        <w:rPr>
          <w:rFonts w:asciiTheme="minorHAnsi" w:eastAsiaTheme="minorHAnsi" w:hAnsiTheme="minorHAnsi" w:cstheme="minorBidi"/>
          <w:color w:val="auto"/>
          <w:sz w:val="20"/>
          <w:szCs w:val="20"/>
          <w:lang w:eastAsia="en-US" w:bidi="ar-SA"/>
        </w:rPr>
      </w:pPr>
    </w:p>
    <w:p w14:paraId="39795FBD" w14:textId="4D90DDB9" w:rsidR="001F0B3B" w:rsidRPr="0005429E" w:rsidRDefault="0005429E" w:rsidP="00D94D57">
      <w:pPr>
        <w:spacing w:after="160" w:line="259" w:lineRule="auto"/>
        <w:ind w:left="0" w:firstLine="0"/>
        <w:jc w:val="center"/>
        <w:rPr>
          <w:rFonts w:asciiTheme="minorHAnsi" w:eastAsiaTheme="minorHAnsi" w:hAnsiTheme="minorHAnsi" w:cstheme="minorBidi"/>
          <w:color w:val="auto"/>
          <w:sz w:val="32"/>
          <w:szCs w:val="32"/>
          <w:lang w:eastAsia="en-US" w:bidi="ar-SA"/>
        </w:rPr>
      </w:pPr>
      <w:r w:rsidRPr="0005429E">
        <w:rPr>
          <w:rFonts w:asciiTheme="minorHAnsi" w:eastAsiaTheme="minorHAnsi" w:hAnsiTheme="minorHAnsi" w:cstheme="minorBidi"/>
          <w:color w:val="auto"/>
          <w:sz w:val="32"/>
          <w:szCs w:val="32"/>
          <w:lang w:eastAsia="en-US" w:bidi="ar-SA"/>
        </w:rPr>
        <w:t>II</w:t>
      </w:r>
    </w:p>
    <w:p w14:paraId="3361A3C8" w14:textId="77777777" w:rsidR="001F0B3B" w:rsidRPr="00974452" w:rsidRDefault="001F0B3B" w:rsidP="005723C2">
      <w:pPr>
        <w:spacing w:after="160" w:line="259" w:lineRule="auto"/>
        <w:ind w:left="0" w:firstLine="0"/>
        <w:jc w:val="both"/>
        <w:rPr>
          <w:rFonts w:asciiTheme="minorHAnsi" w:eastAsiaTheme="minorHAnsi" w:hAnsiTheme="minorHAnsi" w:cstheme="minorBidi"/>
          <w:color w:val="auto"/>
          <w:sz w:val="20"/>
          <w:szCs w:val="20"/>
          <w:lang w:eastAsia="en-US" w:bidi="ar-SA"/>
        </w:rPr>
      </w:pPr>
    </w:p>
    <w:p w14:paraId="607DF77E" w14:textId="2DE61A47" w:rsidR="005723C2" w:rsidRPr="00D01BD6" w:rsidRDefault="005723C2" w:rsidP="00D01BD6">
      <w:pPr>
        <w:spacing w:after="160" w:line="259" w:lineRule="auto"/>
        <w:ind w:left="0" w:firstLine="0"/>
        <w:jc w:val="center"/>
        <w:rPr>
          <w:rFonts w:asciiTheme="minorHAnsi" w:eastAsiaTheme="minorHAnsi" w:hAnsiTheme="minorHAnsi" w:cstheme="minorBidi"/>
          <w:b/>
          <w:bCs/>
          <w:color w:val="auto"/>
          <w:szCs w:val="22"/>
          <w:lang w:eastAsia="en-US" w:bidi="ar-SA"/>
        </w:rPr>
      </w:pPr>
      <w:r w:rsidRPr="00D01BD6">
        <w:rPr>
          <w:rFonts w:asciiTheme="minorHAnsi" w:eastAsiaTheme="minorHAnsi" w:hAnsiTheme="minorHAnsi" w:cstheme="minorBidi"/>
          <w:b/>
          <w:bCs/>
          <w:color w:val="auto"/>
          <w:szCs w:val="22"/>
          <w:lang w:eastAsia="en-US" w:bidi="ar-SA"/>
        </w:rPr>
        <w:t>Mai 1963</w:t>
      </w:r>
    </w:p>
    <w:p w14:paraId="5B8C84EC" w14:textId="77777777" w:rsidR="005723C2" w:rsidRPr="00974452" w:rsidRDefault="005723C2" w:rsidP="005723C2">
      <w:pPr>
        <w:spacing w:after="160" w:line="259" w:lineRule="auto"/>
        <w:ind w:left="0" w:firstLine="0"/>
        <w:jc w:val="both"/>
        <w:rPr>
          <w:rFonts w:asciiTheme="minorHAnsi" w:eastAsiaTheme="minorHAnsi" w:hAnsiTheme="minorHAnsi" w:cstheme="minorBidi"/>
          <w:color w:val="auto"/>
          <w:sz w:val="20"/>
          <w:szCs w:val="20"/>
          <w:lang w:eastAsia="en-US" w:bidi="ar-SA"/>
        </w:rPr>
      </w:pPr>
      <w:r w:rsidRPr="00974452">
        <w:rPr>
          <w:rFonts w:asciiTheme="minorHAnsi" w:eastAsiaTheme="minorHAnsi" w:hAnsiTheme="minorHAnsi" w:cstheme="minorBidi"/>
          <w:color w:val="auto"/>
          <w:sz w:val="20"/>
          <w:szCs w:val="20"/>
          <w:lang w:eastAsia="en-US" w:bidi="ar-SA"/>
        </w:rPr>
        <w:t>Il faisait beau le jour de notre emménagement à Victor Hugo. J’avais 7ans et demi. En entrant dans l’appartement, nous, les enfants on courait partout, tellement on trouvait ça grand ! Un 5 pièces avec un couloir de 11m !</w:t>
      </w:r>
    </w:p>
    <w:p w14:paraId="38D43E02" w14:textId="77777777" w:rsidR="005723C2" w:rsidRPr="00974452" w:rsidRDefault="005723C2" w:rsidP="005723C2">
      <w:pPr>
        <w:spacing w:after="160" w:line="259" w:lineRule="auto"/>
        <w:ind w:left="0" w:firstLine="0"/>
        <w:jc w:val="both"/>
        <w:rPr>
          <w:rFonts w:asciiTheme="minorHAnsi" w:eastAsiaTheme="minorHAnsi" w:hAnsiTheme="minorHAnsi" w:cstheme="minorBidi"/>
          <w:color w:val="auto"/>
          <w:sz w:val="20"/>
          <w:szCs w:val="20"/>
          <w:lang w:eastAsia="en-US" w:bidi="ar-SA"/>
        </w:rPr>
      </w:pPr>
      <w:r w:rsidRPr="00974452">
        <w:rPr>
          <w:rFonts w:asciiTheme="minorHAnsi" w:eastAsiaTheme="minorHAnsi" w:hAnsiTheme="minorHAnsi" w:cstheme="minorBidi"/>
          <w:color w:val="auto"/>
          <w:sz w:val="20"/>
          <w:szCs w:val="20"/>
          <w:lang w:eastAsia="en-US" w:bidi="ar-SA"/>
        </w:rPr>
        <w:lastRenderedPageBreak/>
        <w:t>Dehors on voyait la carcasse du bâtiment. Les numéros 1, 3, 5 étaient finis. Les gens prenaient possession de leur appartement au fur et à mesure.</w:t>
      </w:r>
    </w:p>
    <w:p w14:paraId="415B9843" w14:textId="01408CED" w:rsidR="005723C2" w:rsidRPr="00974452" w:rsidRDefault="005723C2" w:rsidP="005723C2">
      <w:pPr>
        <w:spacing w:after="160" w:line="259" w:lineRule="auto"/>
        <w:ind w:left="0" w:firstLine="0"/>
        <w:jc w:val="both"/>
        <w:rPr>
          <w:rFonts w:asciiTheme="minorHAnsi" w:eastAsiaTheme="minorHAnsi" w:hAnsiTheme="minorHAnsi" w:cstheme="minorBidi"/>
          <w:color w:val="auto"/>
          <w:sz w:val="20"/>
          <w:szCs w:val="20"/>
          <w:lang w:eastAsia="en-US" w:bidi="ar-SA"/>
        </w:rPr>
      </w:pPr>
      <w:r w:rsidRPr="00974452">
        <w:rPr>
          <w:rFonts w:asciiTheme="minorHAnsi" w:eastAsiaTheme="minorHAnsi" w:hAnsiTheme="minorHAnsi" w:cstheme="minorBidi"/>
          <w:color w:val="auto"/>
          <w:sz w:val="20"/>
          <w:szCs w:val="20"/>
          <w:lang w:eastAsia="en-US" w:bidi="ar-SA"/>
        </w:rPr>
        <w:t xml:space="preserve">Au bout, on voyait encore les champs de poireaux. En face, rue </w:t>
      </w:r>
      <w:proofErr w:type="spellStart"/>
      <w:r w:rsidRPr="00974452">
        <w:rPr>
          <w:rFonts w:asciiTheme="minorHAnsi" w:eastAsiaTheme="minorHAnsi" w:hAnsiTheme="minorHAnsi" w:cstheme="minorBidi"/>
          <w:color w:val="auto"/>
          <w:sz w:val="20"/>
          <w:szCs w:val="20"/>
          <w:lang w:eastAsia="en-US" w:bidi="ar-SA"/>
        </w:rPr>
        <w:t>Potamia</w:t>
      </w:r>
      <w:proofErr w:type="spellEnd"/>
      <w:r w:rsidRPr="00974452">
        <w:rPr>
          <w:rFonts w:asciiTheme="minorHAnsi" w:eastAsiaTheme="minorHAnsi" w:hAnsiTheme="minorHAnsi" w:cstheme="minorBidi"/>
          <w:color w:val="auto"/>
          <w:sz w:val="20"/>
          <w:szCs w:val="20"/>
          <w:lang w:eastAsia="en-US" w:bidi="ar-SA"/>
        </w:rPr>
        <w:t xml:space="preserve">, les petits pavillons et l’épicerie de Mr Lahcen. En bas du bâtiment il y avait la Coop pour faire les courses (actuellement le </w:t>
      </w:r>
      <w:r w:rsidR="00AE4866">
        <w:rPr>
          <w:rFonts w:asciiTheme="minorHAnsi" w:eastAsiaTheme="minorHAnsi" w:hAnsiTheme="minorHAnsi" w:cstheme="minorBidi"/>
          <w:color w:val="auto"/>
          <w:sz w:val="20"/>
          <w:szCs w:val="20"/>
          <w:lang w:eastAsia="en-US" w:bidi="ar-SA"/>
        </w:rPr>
        <w:t xml:space="preserve">CCPG </w:t>
      </w:r>
      <w:r w:rsidRPr="00974452">
        <w:rPr>
          <w:rFonts w:asciiTheme="minorHAnsi" w:eastAsiaTheme="minorHAnsi" w:hAnsiTheme="minorHAnsi" w:cstheme="minorBidi"/>
          <w:color w:val="auto"/>
          <w:sz w:val="20"/>
          <w:szCs w:val="20"/>
          <w:lang w:eastAsia="en-US" w:bidi="ar-SA"/>
        </w:rPr>
        <w:t xml:space="preserve">), et la pharmacie de Monsieur </w:t>
      </w:r>
      <w:proofErr w:type="spellStart"/>
      <w:r w:rsidRPr="00974452">
        <w:rPr>
          <w:rFonts w:asciiTheme="minorHAnsi" w:eastAsiaTheme="minorHAnsi" w:hAnsiTheme="minorHAnsi" w:cstheme="minorBidi"/>
          <w:color w:val="auto"/>
          <w:sz w:val="20"/>
          <w:szCs w:val="20"/>
          <w:lang w:eastAsia="en-US" w:bidi="ar-SA"/>
        </w:rPr>
        <w:t>Portelli</w:t>
      </w:r>
      <w:proofErr w:type="spellEnd"/>
      <w:r w:rsidRPr="00974452">
        <w:rPr>
          <w:rFonts w:asciiTheme="minorHAnsi" w:eastAsiaTheme="minorHAnsi" w:hAnsiTheme="minorHAnsi" w:cstheme="minorBidi"/>
          <w:color w:val="auto"/>
          <w:sz w:val="20"/>
          <w:szCs w:val="20"/>
          <w:lang w:eastAsia="en-US" w:bidi="ar-SA"/>
        </w:rPr>
        <w:t xml:space="preserve">. Les autres boutiques allaient venir … Comme la boulangerie de madame Guérin, à l’actuelle roseraie. </w:t>
      </w:r>
    </w:p>
    <w:p w14:paraId="71ED0B64" w14:textId="3AC980DA" w:rsidR="005723C2" w:rsidRPr="00974452" w:rsidRDefault="005723C2" w:rsidP="005723C2">
      <w:pPr>
        <w:spacing w:after="160" w:line="259" w:lineRule="auto"/>
        <w:ind w:left="0" w:firstLine="0"/>
        <w:jc w:val="both"/>
        <w:rPr>
          <w:rFonts w:asciiTheme="minorHAnsi" w:eastAsiaTheme="minorHAnsi" w:hAnsiTheme="minorHAnsi" w:cstheme="minorBidi"/>
          <w:color w:val="auto"/>
          <w:sz w:val="20"/>
          <w:szCs w:val="20"/>
          <w:lang w:eastAsia="en-US" w:bidi="ar-SA"/>
        </w:rPr>
      </w:pPr>
      <w:r w:rsidRPr="00974452">
        <w:rPr>
          <w:rFonts w:asciiTheme="minorHAnsi" w:eastAsiaTheme="minorHAnsi" w:hAnsiTheme="minorHAnsi" w:cstheme="minorBidi"/>
          <w:color w:val="auto"/>
          <w:sz w:val="20"/>
          <w:szCs w:val="20"/>
          <w:lang w:eastAsia="en-US" w:bidi="ar-SA"/>
        </w:rPr>
        <w:t>On récupérait des petits morceaux de mosaïques qui tra</w:t>
      </w:r>
      <w:r w:rsidR="00AE4866">
        <w:rPr>
          <w:rFonts w:asciiTheme="minorHAnsi" w:eastAsiaTheme="minorHAnsi" w:hAnsiTheme="minorHAnsi" w:cstheme="minorBidi"/>
          <w:color w:val="auto"/>
          <w:sz w:val="20"/>
          <w:szCs w:val="20"/>
          <w:lang w:eastAsia="en-US" w:bidi="ar-SA"/>
        </w:rPr>
        <w:t>î</w:t>
      </w:r>
      <w:r w:rsidRPr="00974452">
        <w:rPr>
          <w:rFonts w:asciiTheme="minorHAnsi" w:eastAsiaTheme="minorHAnsi" w:hAnsiTheme="minorHAnsi" w:cstheme="minorBidi"/>
          <w:color w:val="auto"/>
          <w:sz w:val="20"/>
          <w:szCs w:val="20"/>
          <w:lang w:eastAsia="en-US" w:bidi="ar-SA"/>
        </w:rPr>
        <w:t>naient, pour jouer aux osselets ou aux billes. Dans mes souvenirs mes parents disaient que rien qu’au no 1 nous étions 101 ! 60 ans après, on se voit encore avec beaucoup de plaisir</w:t>
      </w:r>
    </w:p>
    <w:p w14:paraId="2DDAFF5A" w14:textId="3CCABEC6" w:rsidR="005723C2" w:rsidRPr="00974452" w:rsidRDefault="00AE4866" w:rsidP="00995BFF">
      <w:pPr>
        <w:spacing w:after="160" w:line="259" w:lineRule="auto"/>
        <w:ind w:left="0" w:firstLine="0"/>
        <w:jc w:val="right"/>
        <w:rPr>
          <w:rFonts w:asciiTheme="minorHAnsi" w:eastAsiaTheme="minorHAnsi" w:hAnsiTheme="minorHAnsi" w:cstheme="minorBidi"/>
          <w:color w:val="auto"/>
          <w:sz w:val="20"/>
          <w:szCs w:val="20"/>
          <w:lang w:eastAsia="en-US" w:bidi="ar-SA"/>
        </w:rPr>
      </w:pPr>
      <w:r>
        <w:rPr>
          <w:rFonts w:asciiTheme="minorHAnsi" w:eastAsiaTheme="minorHAnsi" w:hAnsiTheme="minorHAnsi" w:cstheme="minorBidi"/>
          <w:color w:val="auto"/>
          <w:sz w:val="20"/>
          <w:szCs w:val="20"/>
          <w:lang w:eastAsia="en-US" w:bidi="ar-SA"/>
        </w:rPr>
        <w:t>Didier Gérard</w:t>
      </w:r>
    </w:p>
    <w:p w14:paraId="59204E89" w14:textId="77777777" w:rsidR="001F0B3B" w:rsidRPr="00974452" w:rsidRDefault="001F0B3B" w:rsidP="00565EF8">
      <w:pPr>
        <w:pBdr>
          <w:bottom w:val="dashDotStroked" w:sz="24" w:space="1" w:color="auto"/>
        </w:pBdr>
        <w:spacing w:after="0" w:line="247" w:lineRule="auto"/>
        <w:ind w:left="567" w:right="436"/>
        <w:jc w:val="both"/>
        <w:rPr>
          <w:rFonts w:asciiTheme="minorHAnsi" w:eastAsiaTheme="minorEastAsia" w:hAnsiTheme="minorHAnsi" w:cstheme="minorBidi"/>
          <w:color w:val="auto"/>
          <w:sz w:val="20"/>
          <w:szCs w:val="20"/>
          <w:lang w:bidi="ar-SA"/>
        </w:rPr>
      </w:pPr>
    </w:p>
    <w:p w14:paraId="28134BC8" w14:textId="77777777" w:rsidR="00D94D57" w:rsidRPr="00974452" w:rsidRDefault="00D94D57" w:rsidP="005723C2">
      <w:pPr>
        <w:spacing w:after="0" w:line="247" w:lineRule="auto"/>
        <w:ind w:left="847" w:right="1134"/>
        <w:jc w:val="both"/>
        <w:rPr>
          <w:rFonts w:asciiTheme="minorHAnsi" w:eastAsiaTheme="minorEastAsia" w:hAnsiTheme="minorHAnsi" w:cstheme="minorBidi"/>
          <w:color w:val="auto"/>
          <w:sz w:val="20"/>
          <w:szCs w:val="20"/>
          <w:lang w:bidi="ar-SA"/>
        </w:rPr>
      </w:pPr>
    </w:p>
    <w:p w14:paraId="02DB3DD6" w14:textId="7F81F1D2" w:rsidR="001F0B3B" w:rsidRPr="00D94D57" w:rsidRDefault="00D94D57" w:rsidP="00D94D57">
      <w:pPr>
        <w:spacing w:after="0" w:line="247" w:lineRule="auto"/>
        <w:ind w:left="847" w:right="1134"/>
        <w:jc w:val="center"/>
        <w:rPr>
          <w:rFonts w:asciiTheme="minorHAnsi" w:eastAsiaTheme="minorEastAsia" w:hAnsiTheme="minorHAnsi" w:cstheme="minorBidi"/>
          <w:color w:val="auto"/>
          <w:sz w:val="32"/>
          <w:szCs w:val="32"/>
          <w:lang w:bidi="ar-SA"/>
        </w:rPr>
      </w:pPr>
      <w:r w:rsidRPr="00D94D57">
        <w:rPr>
          <w:rFonts w:asciiTheme="minorHAnsi" w:eastAsiaTheme="minorEastAsia" w:hAnsiTheme="minorHAnsi" w:cstheme="minorBidi"/>
          <w:color w:val="auto"/>
          <w:sz w:val="32"/>
          <w:szCs w:val="32"/>
          <w:lang w:bidi="ar-SA"/>
        </w:rPr>
        <w:t>III</w:t>
      </w:r>
    </w:p>
    <w:p w14:paraId="3C07D46D" w14:textId="77777777" w:rsidR="001F0B3B" w:rsidRPr="00974452" w:rsidRDefault="001F0B3B" w:rsidP="005723C2">
      <w:pPr>
        <w:spacing w:after="0" w:line="247" w:lineRule="auto"/>
        <w:ind w:left="847" w:right="1134"/>
        <w:jc w:val="both"/>
        <w:rPr>
          <w:rFonts w:asciiTheme="minorHAnsi" w:eastAsiaTheme="minorEastAsia" w:hAnsiTheme="minorHAnsi" w:cstheme="minorBidi"/>
          <w:color w:val="auto"/>
          <w:sz w:val="20"/>
          <w:szCs w:val="20"/>
          <w:lang w:bidi="ar-SA"/>
        </w:rPr>
      </w:pPr>
    </w:p>
    <w:p w14:paraId="544A3A41" w14:textId="6F9ABD76" w:rsidR="005723C2" w:rsidRPr="00D01BD6" w:rsidRDefault="005723C2" w:rsidP="00D01BD6">
      <w:pPr>
        <w:spacing w:after="0" w:line="247" w:lineRule="auto"/>
        <w:ind w:left="847" w:right="1134"/>
        <w:jc w:val="center"/>
        <w:rPr>
          <w:rFonts w:asciiTheme="minorHAnsi" w:eastAsiaTheme="minorEastAsia" w:hAnsiTheme="minorHAnsi" w:cstheme="minorBidi"/>
          <w:b/>
          <w:bCs/>
          <w:color w:val="auto"/>
          <w:szCs w:val="22"/>
          <w:lang w:bidi="ar-SA"/>
        </w:rPr>
      </w:pPr>
      <w:r w:rsidRPr="00D01BD6">
        <w:rPr>
          <w:rFonts w:asciiTheme="minorHAnsi" w:eastAsiaTheme="minorEastAsia" w:hAnsiTheme="minorHAnsi" w:cstheme="minorBidi"/>
          <w:b/>
          <w:bCs/>
          <w:color w:val="auto"/>
          <w:szCs w:val="22"/>
          <w:lang w:bidi="ar-SA"/>
        </w:rPr>
        <w:t>Ma rue Victor Hugo</w:t>
      </w:r>
    </w:p>
    <w:p w14:paraId="3EA9BE6F" w14:textId="77777777" w:rsidR="005723C2" w:rsidRPr="00974452" w:rsidRDefault="005723C2" w:rsidP="005723C2">
      <w:pPr>
        <w:spacing w:after="0" w:line="247" w:lineRule="auto"/>
        <w:ind w:left="847" w:right="1134"/>
        <w:jc w:val="both"/>
        <w:rPr>
          <w:rFonts w:asciiTheme="minorHAnsi" w:eastAsiaTheme="minorEastAsia" w:hAnsiTheme="minorHAnsi" w:cstheme="minorBidi"/>
          <w:color w:val="auto"/>
          <w:sz w:val="20"/>
          <w:szCs w:val="20"/>
          <w:lang w:bidi="ar-SA"/>
        </w:rPr>
      </w:pPr>
    </w:p>
    <w:p w14:paraId="10FB749B" w14:textId="77777777" w:rsidR="005723C2" w:rsidRPr="00974452" w:rsidRDefault="005723C2" w:rsidP="005723C2">
      <w:pPr>
        <w:spacing w:after="0" w:line="247" w:lineRule="auto"/>
        <w:ind w:left="0" w:right="1134" w:firstLine="0"/>
        <w:jc w:val="both"/>
        <w:rPr>
          <w:rFonts w:asciiTheme="minorHAnsi" w:eastAsiaTheme="minorEastAsia" w:hAnsiTheme="minorHAnsi" w:cstheme="minorBidi"/>
          <w:color w:val="auto"/>
          <w:sz w:val="20"/>
          <w:szCs w:val="20"/>
          <w:lang w:bidi="ar-SA"/>
        </w:rPr>
      </w:pPr>
    </w:p>
    <w:p w14:paraId="19B50E57" w14:textId="77777777" w:rsidR="005723C2" w:rsidRPr="00974452" w:rsidRDefault="005723C2" w:rsidP="005723C2">
      <w:pPr>
        <w:tabs>
          <w:tab w:val="left" w:pos="8080"/>
        </w:tabs>
        <w:spacing w:after="0" w:line="247" w:lineRule="auto"/>
        <w:ind w:left="1843" w:right="992"/>
        <w:jc w:val="both"/>
        <w:rPr>
          <w:rFonts w:asciiTheme="minorHAnsi" w:eastAsiaTheme="minorEastAsia" w:hAnsiTheme="minorHAnsi" w:cstheme="minorBidi"/>
          <w:i/>
          <w:iCs/>
          <w:color w:val="auto"/>
          <w:sz w:val="20"/>
          <w:szCs w:val="20"/>
          <w:lang w:bidi="ar-SA"/>
        </w:rPr>
      </w:pPr>
      <w:r w:rsidRPr="00974452">
        <w:rPr>
          <w:rFonts w:asciiTheme="minorHAnsi" w:eastAsiaTheme="minorEastAsia" w:hAnsiTheme="minorHAnsi" w:cstheme="minorBidi"/>
          <w:color w:val="auto"/>
          <w:sz w:val="20"/>
          <w:szCs w:val="20"/>
          <w:lang w:bidi="ar-SA"/>
        </w:rPr>
        <w:t xml:space="preserve">    </w:t>
      </w:r>
      <w:r w:rsidRPr="00974452">
        <w:rPr>
          <w:rFonts w:asciiTheme="minorHAnsi" w:eastAsiaTheme="minorEastAsia" w:hAnsiTheme="minorHAnsi" w:cstheme="minorBidi"/>
          <w:i/>
          <w:iCs/>
          <w:color w:val="auto"/>
          <w:sz w:val="20"/>
          <w:szCs w:val="20"/>
          <w:lang w:bidi="ar-SA"/>
        </w:rPr>
        <w:t>Victor Hugo domine son temps, moins du sommet de son génie que du haut de la fenêtre de cette maison modeste que le poète ouvrit toute grande, un soir, à des vauriens couverts de sang et de crachats. Je ne connais que lui qui, jusqu’aux années sombres de la tombe, soit resté avec les exilés et les maudits.</w:t>
      </w:r>
    </w:p>
    <w:p w14:paraId="51F3E3A4" w14:textId="77777777" w:rsidR="005723C2" w:rsidRPr="00974452" w:rsidRDefault="005723C2" w:rsidP="005723C2">
      <w:pPr>
        <w:spacing w:after="0" w:line="247" w:lineRule="auto"/>
        <w:ind w:left="1843" w:right="1134"/>
        <w:jc w:val="both"/>
        <w:rPr>
          <w:rFonts w:asciiTheme="minorHAnsi" w:eastAsiaTheme="minorEastAsia" w:hAnsiTheme="minorHAnsi" w:cstheme="minorBidi"/>
          <w:color w:val="auto"/>
          <w:sz w:val="20"/>
          <w:szCs w:val="20"/>
          <w:lang w:bidi="ar-SA"/>
        </w:rPr>
      </w:pPr>
    </w:p>
    <w:p w14:paraId="1470E1B9" w14:textId="77777777" w:rsidR="005723C2" w:rsidRPr="00974452" w:rsidRDefault="005723C2" w:rsidP="005723C2">
      <w:pPr>
        <w:spacing w:after="0" w:line="247" w:lineRule="auto"/>
        <w:ind w:left="1843" w:right="1134"/>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b/>
          <w:bCs/>
          <w:color w:val="auto"/>
          <w:sz w:val="20"/>
          <w:szCs w:val="20"/>
          <w:lang w:bidi="ar-SA"/>
        </w:rPr>
        <w:t xml:space="preserve">                   Jules Vallès</w:t>
      </w:r>
      <w:r w:rsidRPr="00974452">
        <w:rPr>
          <w:rFonts w:asciiTheme="minorHAnsi" w:eastAsiaTheme="minorEastAsia" w:hAnsiTheme="minorHAnsi" w:cstheme="minorBidi"/>
          <w:color w:val="auto"/>
          <w:sz w:val="20"/>
          <w:szCs w:val="20"/>
          <w:lang w:bidi="ar-SA"/>
        </w:rPr>
        <w:t xml:space="preserve"> ( </w:t>
      </w:r>
      <w:r w:rsidRPr="00974452">
        <w:rPr>
          <w:rFonts w:asciiTheme="minorHAnsi" w:eastAsiaTheme="minorEastAsia" w:hAnsiTheme="minorHAnsi" w:cstheme="minorBidi"/>
          <w:i/>
          <w:iCs/>
          <w:color w:val="auto"/>
          <w:sz w:val="20"/>
          <w:szCs w:val="20"/>
          <w:lang w:bidi="ar-SA"/>
        </w:rPr>
        <w:t>La Pléiade,</w:t>
      </w:r>
      <w:r w:rsidRPr="00974452">
        <w:rPr>
          <w:rFonts w:asciiTheme="minorHAnsi" w:eastAsiaTheme="minorEastAsia" w:hAnsiTheme="minorHAnsi" w:cstheme="minorBidi"/>
          <w:color w:val="auto"/>
          <w:sz w:val="20"/>
          <w:szCs w:val="20"/>
          <w:lang w:bidi="ar-SA"/>
        </w:rPr>
        <w:t xml:space="preserve"> page 766)</w:t>
      </w:r>
    </w:p>
    <w:p w14:paraId="49903333" w14:textId="77777777" w:rsidR="005723C2" w:rsidRPr="00974452" w:rsidRDefault="005723C2" w:rsidP="005723C2">
      <w:pPr>
        <w:spacing w:after="0" w:line="256" w:lineRule="auto"/>
        <w:ind w:left="847" w:right="141"/>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w:t>
      </w:r>
    </w:p>
    <w:p w14:paraId="23E14B49" w14:textId="77777777" w:rsidR="00974452" w:rsidRPr="00974452" w:rsidRDefault="00974452" w:rsidP="000C6F5F">
      <w:pPr>
        <w:keepNext/>
        <w:framePr w:dropCap="drop" w:lines="3" w:wrap="around" w:vAnchor="text" w:hAnchor="page" w:x="7210" w:y="-789"/>
        <w:tabs>
          <w:tab w:val="left" w:pos="3119"/>
          <w:tab w:val="left" w:pos="9072"/>
        </w:tabs>
        <w:spacing w:after="0" w:line="1347" w:lineRule="exact"/>
        <w:ind w:left="847"/>
        <w:jc w:val="both"/>
        <w:textAlignment w:val="baseline"/>
        <w:rPr>
          <w:rFonts w:asciiTheme="minorHAnsi" w:eastAsiaTheme="minorEastAsia" w:hAnsiTheme="minorHAnsi" w:cstheme="minorHAnsi"/>
          <w:color w:val="auto"/>
          <w:position w:val="-12"/>
          <w:sz w:val="20"/>
          <w:szCs w:val="20"/>
          <w:lang w:bidi="ar-SA"/>
        </w:rPr>
      </w:pPr>
    </w:p>
    <w:p w14:paraId="3C08FFD2" w14:textId="77777777" w:rsidR="005723C2" w:rsidRPr="00974452" w:rsidRDefault="005723C2" w:rsidP="005723C2">
      <w:pPr>
        <w:spacing w:after="0" w:line="237" w:lineRule="auto"/>
        <w:ind w:left="847" w:right="1134"/>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w:t>
      </w:r>
    </w:p>
    <w:p w14:paraId="18A78DC6" w14:textId="080CD933" w:rsidR="005723C2" w:rsidRPr="00974452" w:rsidRDefault="00974452" w:rsidP="00974452">
      <w:pPr>
        <w:tabs>
          <w:tab w:val="left" w:pos="3119"/>
          <w:tab w:val="left" w:pos="9072"/>
        </w:tabs>
        <w:spacing w:after="13" w:line="247" w:lineRule="auto"/>
        <w:ind w:left="0" w:right="10"/>
        <w:jc w:val="both"/>
        <w:rPr>
          <w:rFonts w:asciiTheme="minorHAnsi" w:eastAsiaTheme="minorEastAsia" w:hAnsiTheme="minorHAnsi" w:cstheme="minorBidi"/>
          <w:color w:val="auto"/>
          <w:sz w:val="20"/>
          <w:szCs w:val="20"/>
          <w:lang w:bidi="ar-SA"/>
        </w:rPr>
      </w:pPr>
      <w:r>
        <w:rPr>
          <w:rFonts w:asciiTheme="minorHAnsi" w:eastAsiaTheme="minorEastAsia" w:hAnsiTheme="minorHAnsi" w:cstheme="minorBidi"/>
          <w:color w:val="auto"/>
          <w:sz w:val="20"/>
          <w:szCs w:val="20"/>
          <w:lang w:bidi="ar-SA"/>
        </w:rPr>
        <w:t>M</w:t>
      </w:r>
      <w:r w:rsidR="005723C2" w:rsidRPr="00974452">
        <w:rPr>
          <w:rFonts w:asciiTheme="minorHAnsi" w:eastAsiaTheme="minorEastAsia" w:hAnsiTheme="minorHAnsi" w:cstheme="minorBidi"/>
          <w:color w:val="auto"/>
          <w:sz w:val="20"/>
          <w:szCs w:val="20"/>
          <w:lang w:bidi="ar-SA"/>
        </w:rPr>
        <w:t xml:space="preserve">a rue Victor Hugo, après sa jeunesse difficile au siècle dernier, connait aujourd’hui une vie plus calme, à bien regarder. C’est encore une barre HLM, que certains habitants trouvaient moche, pas foncièrement élégante, qui sera scindée bientôt en deux bâtiments distincts. </w:t>
      </w:r>
    </w:p>
    <w:p w14:paraId="60C13B0B" w14:textId="77777777" w:rsidR="00D01BD6" w:rsidRDefault="005723C2" w:rsidP="00974452">
      <w:pPr>
        <w:tabs>
          <w:tab w:val="left" w:pos="6663"/>
          <w:tab w:val="left" w:pos="8647"/>
          <w:tab w:val="left" w:pos="8789"/>
        </w:tabs>
        <w:spacing w:after="13" w:line="247" w:lineRule="auto"/>
        <w:ind w:left="0" w:right="1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w:t>
      </w:r>
    </w:p>
    <w:p w14:paraId="6EF6976E" w14:textId="57C36CDB" w:rsidR="005723C2" w:rsidRPr="00974452" w:rsidRDefault="005723C2" w:rsidP="00974452">
      <w:pPr>
        <w:tabs>
          <w:tab w:val="left" w:pos="6663"/>
          <w:tab w:val="left" w:pos="8647"/>
          <w:tab w:val="left" w:pos="8789"/>
        </w:tabs>
        <w:spacing w:after="13" w:line="247" w:lineRule="auto"/>
        <w:ind w:left="0" w:right="1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Je l’ai connue dans les années cinquante, avec une façade plaquée de céramiques d’un rouge vineux et bleu lavasse. Elle était très peu taguée, non franchement, pas trop, faut être juste. Elle ne l’est plus. Elle n’a jamais baigné dans cette atmosphère mal famée et polluée que l’on attribue un peu abusivement à toutes les barres de nos banlieues populaires. Avant qu’elle existe, prospéraient sur sa place de jolis champs de poireaux, choux fleurs et autres légumes, sous cloches de verre, soignés par un maraicher. Tout proche aussi – sur l’avenue de Paris, devenue Gabriel Péri après la Libération – quelques malheureuses vaches sans </w:t>
      </w:r>
      <w:r w:rsidR="000C6F5F" w:rsidRPr="00974452">
        <w:rPr>
          <w:rFonts w:asciiTheme="minorHAnsi" w:eastAsiaTheme="minorEastAsia" w:hAnsiTheme="minorHAnsi" w:cstheme="minorBidi"/>
          <w:color w:val="auto"/>
          <w:sz w:val="20"/>
          <w:szCs w:val="20"/>
          <w:lang w:bidi="ar-SA"/>
        </w:rPr>
        <w:t>pâturages vivotaient</w:t>
      </w:r>
      <w:r w:rsidRPr="00974452">
        <w:rPr>
          <w:rFonts w:asciiTheme="minorHAnsi" w:eastAsiaTheme="minorEastAsia" w:hAnsiTheme="minorHAnsi" w:cstheme="minorBidi"/>
          <w:color w:val="auto"/>
          <w:sz w:val="20"/>
          <w:szCs w:val="20"/>
          <w:lang w:bidi="ar-SA"/>
        </w:rPr>
        <w:t xml:space="preserve">  dans une étable. L’éleveur allait chercher le foin dans un camion. Les habitants de Victor Hugo, des origines, étaient pour beaucoup des ouvriers des usines voisines. A l’époque de sa construction, début des années soixante, la ville de Gennevilliers débordait de demandeurs de toits. Les « zones urbaines sensibles » n’étaient guère éloignées. Notre bâtiment répondait à des urgences, aux espérances de l’après- guerre et s’inspirait des constructions d’alors. Rien de vraiment loquedu rue Victor Hugo. C’était donc une barre hachélème, pas élégante, mais jamais déglinguée. Les cinq cents appartements, un tantinet étroit, restent corrects au prix de quelques rafistolages. On y rencontre certes des pauvres, des smicards, des chômeurs - comme ailleurs, mais surtout des petits salariés et quelques émigrés.  Et Jean </w:t>
      </w:r>
      <w:proofErr w:type="spellStart"/>
      <w:r w:rsidRPr="00974452">
        <w:rPr>
          <w:rFonts w:asciiTheme="minorHAnsi" w:eastAsiaTheme="minorEastAsia" w:hAnsiTheme="minorHAnsi" w:cstheme="minorBidi"/>
          <w:color w:val="auto"/>
          <w:sz w:val="20"/>
          <w:szCs w:val="20"/>
          <w:lang w:bidi="ar-SA"/>
        </w:rPr>
        <w:t>Rocchi</w:t>
      </w:r>
      <w:proofErr w:type="spellEnd"/>
      <w:r w:rsidRPr="00974452">
        <w:rPr>
          <w:rFonts w:asciiTheme="minorHAnsi" w:eastAsiaTheme="minorEastAsia" w:hAnsiTheme="minorHAnsi" w:cstheme="minorBidi"/>
          <w:color w:val="auto"/>
          <w:sz w:val="20"/>
          <w:szCs w:val="20"/>
          <w:lang w:bidi="ar-SA"/>
        </w:rPr>
        <w:t xml:space="preserve"> et sa bienaimée !       </w:t>
      </w:r>
    </w:p>
    <w:p w14:paraId="051C4123" w14:textId="77777777" w:rsidR="005723C2" w:rsidRPr="00974452" w:rsidRDefault="005723C2" w:rsidP="005723C2">
      <w:pPr>
        <w:tabs>
          <w:tab w:val="left" w:pos="3119"/>
          <w:tab w:val="left" w:pos="9072"/>
        </w:tabs>
        <w:spacing w:after="13" w:line="247" w:lineRule="auto"/>
        <w:ind w:left="847" w:right="567"/>
        <w:jc w:val="both"/>
        <w:rPr>
          <w:rFonts w:asciiTheme="minorHAnsi" w:eastAsiaTheme="minorEastAsia" w:hAnsiTheme="minorHAnsi" w:cstheme="minorBidi"/>
          <w:color w:val="auto"/>
          <w:sz w:val="20"/>
          <w:szCs w:val="20"/>
          <w:lang w:bidi="ar-SA"/>
        </w:rPr>
      </w:pPr>
    </w:p>
    <w:p w14:paraId="27FB9E07" w14:textId="77777777" w:rsidR="005723C2" w:rsidRPr="00974452" w:rsidRDefault="005723C2" w:rsidP="00974452">
      <w:pPr>
        <w:tabs>
          <w:tab w:val="left" w:pos="6663"/>
          <w:tab w:val="left" w:pos="8647"/>
          <w:tab w:val="left" w:pos="8789"/>
        </w:tabs>
        <w:spacing w:after="13" w:line="247" w:lineRule="auto"/>
        <w:ind w:left="0" w:right="1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Aujourd’hui, la rue Victor Hugo possède des attributs que pourraient jalouser les autres barres de banlieue :  ses jardins de trottoirs bien tenus et de vastes halls d’entrée vitrés et propres. Les soins apportés, tous les jours, à </w:t>
      </w:r>
      <w:r w:rsidRPr="00974452">
        <w:rPr>
          <w:rFonts w:asciiTheme="majorHAnsi" w:eastAsiaTheme="minorEastAsia" w:hAnsiTheme="majorHAnsi" w:cstheme="majorHAnsi"/>
          <w:color w:val="auto"/>
          <w:sz w:val="20"/>
          <w:szCs w:val="20"/>
          <w:lang w:bidi="ar-SA"/>
        </w:rPr>
        <w:t>l’entretien, au nettoyage</w:t>
      </w:r>
      <w:r w:rsidRPr="00974452">
        <w:rPr>
          <w:rFonts w:asciiTheme="minorHAnsi" w:eastAsiaTheme="minorEastAsia" w:hAnsiTheme="minorHAnsi" w:cstheme="minorHAnsi"/>
          <w:color w:val="auto"/>
          <w:sz w:val="20"/>
          <w:szCs w:val="20"/>
          <w:lang w:bidi="ar-SA"/>
        </w:rPr>
        <w:t xml:space="preserve">, les jardins de trottoirs la rendent respectable, et lui donne même, selon certains, une risette </w:t>
      </w:r>
      <w:r w:rsidRPr="00974452">
        <w:rPr>
          <w:rFonts w:asciiTheme="minorHAnsi" w:eastAsia="Garamond" w:hAnsiTheme="minorHAnsi" w:cstheme="minorHAnsi"/>
          <w:color w:val="auto"/>
          <w:sz w:val="20"/>
          <w:szCs w:val="20"/>
          <w:lang w:bidi="ar-SA"/>
        </w:rPr>
        <w:t>d’amabilité</w:t>
      </w:r>
      <w:r w:rsidRPr="00974452">
        <w:rPr>
          <w:rFonts w:asciiTheme="minorHAnsi" w:eastAsiaTheme="minorEastAsia" w:hAnsiTheme="minorHAnsi" w:cstheme="minorHAnsi"/>
          <w:color w:val="auto"/>
          <w:sz w:val="20"/>
          <w:szCs w:val="20"/>
          <w:lang w:bidi="ar-SA"/>
        </w:rPr>
        <w:t>. Pas de tags et une superbe école arborée et moderne toute proche. Rien d'un pandémonium.</w:t>
      </w:r>
      <w:r w:rsidRPr="00974452">
        <w:rPr>
          <w:rFonts w:asciiTheme="minorHAnsi" w:eastAsiaTheme="minorEastAsia" w:hAnsiTheme="minorHAnsi" w:cstheme="minorBidi"/>
          <w:color w:val="auto"/>
          <w:sz w:val="20"/>
          <w:szCs w:val="20"/>
          <w:lang w:bidi="ar-SA"/>
        </w:rPr>
        <w:t xml:space="preserve"> Les habitants sont désormais souvent des travailleurs immigrés de bas salaires en mixité avec quelques rares premiers occupants. </w:t>
      </w:r>
    </w:p>
    <w:p w14:paraId="7AEA42DD" w14:textId="77777777" w:rsidR="005723C2" w:rsidRPr="00974452" w:rsidRDefault="005723C2" w:rsidP="00974452">
      <w:pPr>
        <w:tabs>
          <w:tab w:val="left" w:pos="8647"/>
          <w:tab w:val="left" w:pos="8789"/>
        </w:tabs>
        <w:spacing w:after="13" w:line="247" w:lineRule="auto"/>
        <w:ind w:left="0" w:right="1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Les boutiques des premiers jours ont disparu (la faute à la rareté d’une clientèle appauvrie… et à Carrefour ?) On trouvait là un marchand de vin, un quincailler, un marchand de rideaux et de tapis... Survit un coiffeur. Les éventuels clients sont paupérisés.</w:t>
      </w:r>
    </w:p>
    <w:p w14:paraId="52EEE6DB" w14:textId="77777777" w:rsidR="00D94D57" w:rsidRDefault="00D94D57" w:rsidP="005723C2">
      <w:pPr>
        <w:tabs>
          <w:tab w:val="left" w:pos="6663"/>
          <w:tab w:val="left" w:pos="8647"/>
          <w:tab w:val="left" w:pos="8789"/>
        </w:tabs>
        <w:spacing w:after="13" w:line="247" w:lineRule="auto"/>
        <w:ind w:left="847" w:right="567"/>
        <w:jc w:val="both"/>
        <w:rPr>
          <w:rFonts w:asciiTheme="minorHAnsi" w:eastAsiaTheme="minorEastAsia" w:hAnsiTheme="minorHAnsi" w:cstheme="minorBidi"/>
          <w:color w:val="auto"/>
          <w:sz w:val="20"/>
          <w:szCs w:val="20"/>
          <w:lang w:bidi="ar-SA"/>
        </w:rPr>
      </w:pPr>
    </w:p>
    <w:p w14:paraId="08140DB4" w14:textId="1ABCAABD" w:rsidR="005723C2" w:rsidRPr="00974452" w:rsidRDefault="005723C2" w:rsidP="005723C2">
      <w:pPr>
        <w:tabs>
          <w:tab w:val="left" w:pos="6663"/>
          <w:tab w:val="left" w:pos="8647"/>
          <w:tab w:val="left" w:pos="8789"/>
        </w:tabs>
        <w:spacing w:after="13" w:line="247" w:lineRule="auto"/>
        <w:ind w:left="847" w:right="567"/>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Je pense à Hugo :</w:t>
      </w:r>
    </w:p>
    <w:p w14:paraId="045E57C9" w14:textId="77777777" w:rsidR="005723C2" w:rsidRPr="00974452" w:rsidRDefault="005723C2" w:rsidP="005723C2">
      <w:pPr>
        <w:tabs>
          <w:tab w:val="left" w:pos="6663"/>
          <w:tab w:val="left" w:pos="8647"/>
          <w:tab w:val="left" w:pos="8789"/>
        </w:tabs>
        <w:spacing w:after="13" w:line="247" w:lineRule="auto"/>
        <w:ind w:left="847" w:right="567"/>
        <w:jc w:val="both"/>
        <w:rPr>
          <w:rFonts w:asciiTheme="minorHAnsi" w:eastAsiaTheme="minorEastAsia" w:hAnsiTheme="minorHAnsi" w:cstheme="minorBidi"/>
          <w:color w:val="auto"/>
          <w:sz w:val="20"/>
          <w:szCs w:val="20"/>
          <w:lang w:bidi="ar-SA"/>
        </w:rPr>
      </w:pPr>
    </w:p>
    <w:p w14:paraId="325A5FA2" w14:textId="77777777" w:rsidR="005723C2" w:rsidRPr="00974452" w:rsidRDefault="005723C2" w:rsidP="00D94D57">
      <w:pPr>
        <w:tabs>
          <w:tab w:val="left" w:pos="1276"/>
          <w:tab w:val="left" w:pos="1418"/>
          <w:tab w:val="left" w:pos="6663"/>
          <w:tab w:val="left" w:pos="8647"/>
          <w:tab w:val="left" w:pos="8789"/>
        </w:tabs>
        <w:spacing w:after="13" w:line="247" w:lineRule="auto"/>
        <w:ind w:left="851" w:right="2409"/>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Oh</w:t>
      </w:r>
      <w:r w:rsidRPr="00974452">
        <w:rPr>
          <w:rFonts w:asciiTheme="minorHAnsi" w:eastAsiaTheme="minorEastAsia" w:hAnsiTheme="minorHAnsi" w:cstheme="minorBidi"/>
          <w:i/>
          <w:color w:val="auto"/>
          <w:sz w:val="20"/>
          <w:szCs w:val="20"/>
          <w:lang w:bidi="ar-SA"/>
        </w:rPr>
        <w:t xml:space="preserve"> ! Je suis avec vous ! j'ai cette sombre joie. Ceux qu'on accable, ceux qu'on frappe et qu’on foudroie m'attirent. </w:t>
      </w:r>
    </w:p>
    <w:p w14:paraId="5013AABC" w14:textId="77777777" w:rsidR="005723C2" w:rsidRPr="00974452" w:rsidRDefault="005723C2" w:rsidP="005723C2">
      <w:pPr>
        <w:tabs>
          <w:tab w:val="left" w:pos="6663"/>
          <w:tab w:val="left" w:pos="8647"/>
          <w:tab w:val="left" w:pos="8789"/>
        </w:tabs>
        <w:spacing w:after="200"/>
        <w:ind w:left="2127" w:right="2409" w:firstLine="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w:t>
      </w:r>
    </w:p>
    <w:p w14:paraId="1D89C2D2" w14:textId="77777777" w:rsidR="005723C2" w:rsidRPr="00974452" w:rsidRDefault="005723C2" w:rsidP="00974452">
      <w:pPr>
        <w:tabs>
          <w:tab w:val="left" w:pos="6804"/>
          <w:tab w:val="left" w:pos="8647"/>
          <w:tab w:val="left" w:pos="8789"/>
        </w:tabs>
        <w:spacing w:after="200"/>
        <w:ind w:left="0" w:right="1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J'habite au 21. Onzième au-dessus de l'entresol. Avantages : l’air des "hauteurs", calme absolu ; côté sud, vue panoramique imprenable sur Paris, Sacré-Cœur, Tour Eiffel et même, loin à l'horizon, le stade de France et la Bibliothèque Nationale. Côté nord, vue fort bétonnée, les tours de la Défense et les coteaux d'Argenteuil. Silence appréciable. Désavantages : je dois faire face à de petits actes de vandalisme, aux tares de notre société, drogue discrète, oisiveté douloureuse d'adolescents, etc. Le maintien dans les normes d'une vie « civilisée » de la plupart des ados doit, pour l'essentiel, au travail sacerdotal du corps enseignant, au dynamisme des éducateurs et des associations communales. Une franche sympathie existe pour mes voisins. Elle est réciproque.</w:t>
      </w:r>
    </w:p>
    <w:p w14:paraId="4903A192" w14:textId="77777777" w:rsidR="005723C2" w:rsidRPr="00974452" w:rsidRDefault="005723C2" w:rsidP="00974452">
      <w:pPr>
        <w:tabs>
          <w:tab w:val="left" w:pos="2127"/>
          <w:tab w:val="left" w:pos="4820"/>
        </w:tabs>
        <w:spacing w:after="200"/>
        <w:ind w:left="0" w:right="1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Malgré tout ce qu'on a pu en dire, ma rue Victor Hugo garde, une bonne tenue, comme si le vénérable poète dont elle porte le nom veillait sur elle, paternellement. Les arbustes et les jardinets fleuris, tout au long, donnent un peu de respiration. Je recommande seulement au passant d'observer plutôt ses pieds, en raison de quelques crottes de clébards. </w:t>
      </w:r>
    </w:p>
    <w:p w14:paraId="2B5A291E" w14:textId="77777777" w:rsidR="005723C2" w:rsidRPr="00974452" w:rsidRDefault="005723C2" w:rsidP="00974452">
      <w:pPr>
        <w:tabs>
          <w:tab w:val="left" w:pos="2127"/>
          <w:tab w:val="left" w:pos="4820"/>
        </w:tabs>
        <w:spacing w:after="200"/>
        <w:ind w:left="0" w:right="10"/>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color w:val="auto"/>
          <w:sz w:val="20"/>
          <w:szCs w:val="20"/>
          <w:lang w:bidi="ar-SA"/>
        </w:rPr>
        <w:t xml:space="preserve">    Heureux d'y posséder un appartement confortable, silencieux, ensoleillé et dominant le paysage parisien, la rue Victor Hugo de grande dignité, lieu de vie du monde des « </w:t>
      </w:r>
      <w:r w:rsidRPr="00974452">
        <w:rPr>
          <w:rFonts w:asciiTheme="minorHAnsi" w:eastAsiaTheme="minorEastAsia" w:hAnsiTheme="minorHAnsi" w:cstheme="minorBidi"/>
          <w:i/>
          <w:color w:val="auto"/>
          <w:sz w:val="20"/>
          <w:szCs w:val="20"/>
          <w:lang w:bidi="ar-SA"/>
        </w:rPr>
        <w:t xml:space="preserve">Misérables » </w:t>
      </w:r>
      <w:r w:rsidRPr="00974452">
        <w:rPr>
          <w:rFonts w:asciiTheme="minorHAnsi" w:eastAsiaTheme="minorEastAsia" w:hAnsiTheme="minorHAnsi" w:cstheme="minorBidi"/>
          <w:iCs/>
          <w:color w:val="auto"/>
          <w:sz w:val="20"/>
          <w:szCs w:val="20"/>
          <w:lang w:bidi="ar-SA"/>
        </w:rPr>
        <w:t>de notre temps</w:t>
      </w:r>
      <w:r w:rsidRPr="00974452">
        <w:rPr>
          <w:rFonts w:asciiTheme="minorHAnsi" w:eastAsiaTheme="minorEastAsia" w:hAnsiTheme="minorHAnsi" w:cstheme="minorBidi"/>
          <w:i/>
          <w:color w:val="auto"/>
          <w:sz w:val="20"/>
          <w:szCs w:val="20"/>
          <w:lang w:bidi="ar-SA"/>
        </w:rPr>
        <w:t>,</w:t>
      </w:r>
      <w:r w:rsidRPr="00974452">
        <w:rPr>
          <w:rFonts w:asciiTheme="minorHAnsi" w:eastAsiaTheme="minorEastAsia" w:hAnsiTheme="minorHAnsi" w:cstheme="minorBidi"/>
          <w:color w:val="auto"/>
          <w:sz w:val="20"/>
          <w:szCs w:val="20"/>
          <w:lang w:bidi="ar-SA"/>
        </w:rPr>
        <w:t xml:space="preserve"> m’offre la paix. Las, je vais la quitter car je demeure dans un numéro qui va être abattu pour scinder la barre…</w:t>
      </w:r>
    </w:p>
    <w:p w14:paraId="3CE83DE3" w14:textId="77777777" w:rsidR="005723C2" w:rsidRPr="00995BFF" w:rsidRDefault="005723C2" w:rsidP="000C6F5F">
      <w:pPr>
        <w:tabs>
          <w:tab w:val="left" w:pos="8647"/>
          <w:tab w:val="left" w:pos="8789"/>
        </w:tabs>
        <w:spacing w:after="200"/>
        <w:ind w:left="847" w:right="1134"/>
        <w:jc w:val="both"/>
        <w:rPr>
          <w:rFonts w:asciiTheme="minorHAnsi" w:eastAsiaTheme="minorEastAsia" w:hAnsiTheme="minorHAnsi" w:cstheme="minorBidi"/>
          <w:color w:val="auto"/>
          <w:sz w:val="20"/>
          <w:szCs w:val="20"/>
          <w:lang w:bidi="ar-SA"/>
        </w:rPr>
      </w:pPr>
      <w:r w:rsidRPr="00974452">
        <w:rPr>
          <w:rFonts w:asciiTheme="minorHAnsi" w:eastAsiaTheme="minorEastAsia" w:hAnsiTheme="minorHAnsi" w:cstheme="minorBidi"/>
          <w:b/>
          <w:bCs/>
          <w:color w:val="auto"/>
          <w:sz w:val="20"/>
          <w:szCs w:val="20"/>
          <w:lang w:bidi="ar-SA"/>
        </w:rPr>
        <w:t xml:space="preserve">                                                                 </w:t>
      </w:r>
      <w:r w:rsidRPr="00995BFF">
        <w:rPr>
          <w:rFonts w:asciiTheme="minorHAnsi" w:eastAsiaTheme="minorEastAsia" w:hAnsiTheme="minorHAnsi" w:cstheme="minorBidi"/>
          <w:color w:val="auto"/>
          <w:sz w:val="20"/>
          <w:szCs w:val="20"/>
          <w:lang w:bidi="ar-SA"/>
        </w:rPr>
        <w:t xml:space="preserve">Jean </w:t>
      </w:r>
      <w:proofErr w:type="spellStart"/>
      <w:r w:rsidRPr="00995BFF">
        <w:rPr>
          <w:rFonts w:asciiTheme="minorHAnsi" w:eastAsiaTheme="minorEastAsia" w:hAnsiTheme="minorHAnsi" w:cstheme="minorBidi"/>
          <w:color w:val="auto"/>
          <w:sz w:val="20"/>
          <w:szCs w:val="20"/>
          <w:lang w:bidi="ar-SA"/>
        </w:rPr>
        <w:t>Rocchi</w:t>
      </w:r>
      <w:proofErr w:type="spellEnd"/>
      <w:r w:rsidRPr="00995BFF">
        <w:rPr>
          <w:rFonts w:asciiTheme="minorHAnsi" w:eastAsiaTheme="minorEastAsia" w:hAnsiTheme="minorHAnsi" w:cstheme="minorBidi"/>
          <w:color w:val="auto"/>
          <w:sz w:val="20"/>
          <w:szCs w:val="20"/>
          <w:lang w:bidi="ar-SA"/>
        </w:rPr>
        <w:t xml:space="preserve"> </w:t>
      </w:r>
    </w:p>
    <w:p w14:paraId="349B0D13" w14:textId="6344B58F" w:rsidR="005723C2" w:rsidRDefault="005723C2" w:rsidP="00565EF8">
      <w:pPr>
        <w:pBdr>
          <w:bottom w:val="dashDotStroked" w:sz="24" w:space="1" w:color="auto"/>
        </w:pBdr>
        <w:tabs>
          <w:tab w:val="left" w:pos="8647"/>
          <w:tab w:val="left" w:pos="8789"/>
        </w:tabs>
        <w:spacing w:after="200"/>
        <w:ind w:left="847" w:right="1134"/>
        <w:jc w:val="both"/>
        <w:rPr>
          <w:rFonts w:asciiTheme="minorHAnsi" w:eastAsiaTheme="minorEastAsia" w:hAnsiTheme="minorHAnsi" w:cstheme="minorBidi"/>
          <w:color w:val="auto"/>
          <w:sz w:val="20"/>
          <w:szCs w:val="20"/>
          <w:lang w:bidi="ar-SA"/>
        </w:rPr>
      </w:pPr>
    </w:p>
    <w:p w14:paraId="11D9A4F7" w14:textId="77777777" w:rsidR="00D94D57" w:rsidRPr="00974452" w:rsidRDefault="00D94D57" w:rsidP="005723C2">
      <w:pPr>
        <w:tabs>
          <w:tab w:val="left" w:pos="8647"/>
          <w:tab w:val="left" w:pos="8789"/>
        </w:tabs>
        <w:spacing w:after="200"/>
        <w:ind w:left="847" w:right="1134"/>
        <w:jc w:val="both"/>
        <w:rPr>
          <w:rFonts w:asciiTheme="minorHAnsi" w:eastAsiaTheme="minorEastAsia" w:hAnsiTheme="minorHAnsi" w:cstheme="minorBidi"/>
          <w:color w:val="auto"/>
          <w:sz w:val="20"/>
          <w:szCs w:val="20"/>
          <w:lang w:bidi="ar-SA"/>
        </w:rPr>
      </w:pPr>
    </w:p>
    <w:p w14:paraId="649992BC" w14:textId="6B21837A" w:rsidR="005723C2" w:rsidRPr="00D94D57" w:rsidRDefault="00D94D57" w:rsidP="00D94D57">
      <w:pPr>
        <w:pStyle w:val="Standard"/>
        <w:jc w:val="center"/>
        <w:rPr>
          <w:sz w:val="28"/>
          <w:szCs w:val="28"/>
        </w:rPr>
      </w:pPr>
      <w:r w:rsidRPr="00D94D57">
        <w:rPr>
          <w:sz w:val="28"/>
          <w:szCs w:val="28"/>
        </w:rPr>
        <w:lastRenderedPageBreak/>
        <w:t>IV</w:t>
      </w:r>
    </w:p>
    <w:p w14:paraId="729F2902" w14:textId="77777777" w:rsidR="005723C2" w:rsidRPr="00974452" w:rsidRDefault="005723C2" w:rsidP="005723C2">
      <w:pPr>
        <w:pStyle w:val="Standard"/>
        <w:rPr>
          <w:sz w:val="20"/>
          <w:szCs w:val="20"/>
        </w:rPr>
      </w:pPr>
    </w:p>
    <w:p w14:paraId="5EF53573" w14:textId="77777777" w:rsidR="005723C2" w:rsidRPr="00974452" w:rsidRDefault="005723C2" w:rsidP="005723C2">
      <w:pPr>
        <w:pStyle w:val="Standard"/>
        <w:rPr>
          <w:sz w:val="20"/>
          <w:szCs w:val="20"/>
        </w:rPr>
      </w:pPr>
    </w:p>
    <w:p w14:paraId="045A0C3F" w14:textId="77777777" w:rsidR="001F0B3B" w:rsidRPr="00974452" w:rsidRDefault="005723C2" w:rsidP="005723C2">
      <w:pPr>
        <w:pStyle w:val="Standard"/>
        <w:rPr>
          <w:sz w:val="20"/>
          <w:szCs w:val="20"/>
        </w:rPr>
      </w:pPr>
      <w:r w:rsidRPr="00974452">
        <w:rPr>
          <w:sz w:val="20"/>
          <w:szCs w:val="20"/>
        </w:rPr>
        <w:t xml:space="preserve">                                      </w:t>
      </w:r>
    </w:p>
    <w:p w14:paraId="12E83A29" w14:textId="77777777" w:rsidR="001F0B3B" w:rsidRPr="00974452" w:rsidRDefault="001F0B3B" w:rsidP="005723C2">
      <w:pPr>
        <w:pStyle w:val="Standard"/>
        <w:rPr>
          <w:sz w:val="20"/>
          <w:szCs w:val="20"/>
        </w:rPr>
      </w:pPr>
    </w:p>
    <w:p w14:paraId="0FBAA759" w14:textId="570320FE" w:rsidR="005723C2" w:rsidRPr="00AB05C4" w:rsidRDefault="005723C2" w:rsidP="00AB05C4">
      <w:pPr>
        <w:pStyle w:val="Standard"/>
        <w:jc w:val="center"/>
        <w:rPr>
          <w:b/>
          <w:bCs/>
          <w:sz w:val="22"/>
          <w:szCs w:val="22"/>
        </w:rPr>
      </w:pPr>
      <w:r w:rsidRPr="00AB05C4">
        <w:rPr>
          <w:b/>
          <w:bCs/>
          <w:sz w:val="22"/>
          <w:szCs w:val="22"/>
        </w:rPr>
        <w:t>LE VICTOR HUGO</w:t>
      </w:r>
    </w:p>
    <w:p w14:paraId="06B2B291" w14:textId="77777777" w:rsidR="005723C2" w:rsidRPr="00974452" w:rsidRDefault="005723C2" w:rsidP="005723C2">
      <w:pPr>
        <w:pStyle w:val="Standard"/>
        <w:rPr>
          <w:sz w:val="20"/>
          <w:szCs w:val="20"/>
        </w:rPr>
      </w:pPr>
    </w:p>
    <w:p w14:paraId="10790C69" w14:textId="77777777" w:rsidR="005723C2" w:rsidRPr="00974452" w:rsidRDefault="005723C2" w:rsidP="005723C2">
      <w:pPr>
        <w:pStyle w:val="Standard"/>
        <w:jc w:val="both"/>
        <w:rPr>
          <w:sz w:val="20"/>
          <w:szCs w:val="20"/>
        </w:rPr>
      </w:pPr>
      <w:r w:rsidRPr="00974452">
        <w:rPr>
          <w:sz w:val="20"/>
          <w:szCs w:val="20"/>
        </w:rPr>
        <w:t xml:space="preserve">J'ai bien connu dans mon escalier une vieille dame active, Madame F., toujours prête à rendre service. Elle s'occupait aussi de ses proches. Sur son palier, en face de chez elle, habitait Madame L. qui perdait la mémoire. Une ou deux fois, je l'avais ramenée chez elle. Elle avait oublié le numéro de son étage. Parfois, elle laissait les clefs sur sa porte. Dès que Madame F. s'en aperçut, elle lui fit ses courses, lui rendit visite régulièrement, jusqu'à ce qu'on l'amenât à l'hôpital, puis en </w:t>
      </w:r>
      <w:proofErr w:type="spellStart"/>
      <w:r w:rsidRPr="00974452">
        <w:rPr>
          <w:sz w:val="20"/>
          <w:szCs w:val="20"/>
        </w:rPr>
        <w:t>Ephad</w:t>
      </w:r>
      <w:proofErr w:type="spellEnd"/>
      <w:r w:rsidRPr="00974452">
        <w:rPr>
          <w:sz w:val="20"/>
          <w:szCs w:val="20"/>
        </w:rPr>
        <w:t>. Et même là, elle se déplaçait encore pour lui tenir compagnie.</w:t>
      </w:r>
    </w:p>
    <w:p w14:paraId="0EDDCE1D" w14:textId="406281EF" w:rsidR="005723C2" w:rsidRPr="00974452" w:rsidRDefault="005723C2" w:rsidP="005723C2">
      <w:pPr>
        <w:pStyle w:val="Standard"/>
        <w:jc w:val="both"/>
        <w:rPr>
          <w:sz w:val="20"/>
          <w:szCs w:val="20"/>
        </w:rPr>
      </w:pPr>
      <w:r w:rsidRPr="00974452">
        <w:rPr>
          <w:sz w:val="20"/>
          <w:szCs w:val="20"/>
        </w:rPr>
        <w:t xml:space="preserve">Un jour, elle tomba malade. On diagnostiqua bientôt un cancer incurable. Elle dut endurer </w:t>
      </w:r>
      <w:r w:rsidR="00D01BD6" w:rsidRPr="00974452">
        <w:rPr>
          <w:sz w:val="20"/>
          <w:szCs w:val="20"/>
        </w:rPr>
        <w:t>l’oxygène, à</w:t>
      </w:r>
      <w:r w:rsidRPr="00974452">
        <w:rPr>
          <w:sz w:val="20"/>
          <w:szCs w:val="20"/>
        </w:rPr>
        <w:t xml:space="preserve"> demeure. Des tuyaux blancs barraient son beau visage. Mais elle demeura la même, toujours un sourire pour vous accueillir ou pour donner un renseignement. Elle ne se plaignait guère. Et pourtant, assez régulièrement, elle se trouvait dans le hall, bien à l'avance, pour attendre l'ambulance. Elle ne voulait surtout pas que les ambulanciers perdent leur temps à monter chez elle ou à la descendre, comme elle disait. Elle s'asseyait sur le rebord en ciment, avec ses petites bouteilles d'oxygène en bandoulière et attendait, parfois longuement.</w:t>
      </w:r>
    </w:p>
    <w:p w14:paraId="6E38F822" w14:textId="77777777" w:rsidR="005723C2" w:rsidRPr="00974452" w:rsidRDefault="005723C2" w:rsidP="005723C2">
      <w:pPr>
        <w:pStyle w:val="Standard"/>
        <w:jc w:val="both"/>
        <w:rPr>
          <w:sz w:val="20"/>
          <w:szCs w:val="20"/>
        </w:rPr>
      </w:pPr>
      <w:r w:rsidRPr="00974452">
        <w:rPr>
          <w:sz w:val="20"/>
          <w:szCs w:val="20"/>
        </w:rPr>
        <w:t>Elle avait la curiosité des gens, s'étonnait souvent de leurs comportements, mais s'abstenait de porter des jugements hâtifs. D'un regard apaisant, elle savait rassurer son monde. Elle écoutait plus qu'elle ne parlait.</w:t>
      </w:r>
    </w:p>
    <w:p w14:paraId="1A941095" w14:textId="77777777" w:rsidR="005723C2" w:rsidRPr="00974452" w:rsidRDefault="005723C2" w:rsidP="005723C2">
      <w:pPr>
        <w:pStyle w:val="Standard"/>
        <w:jc w:val="both"/>
        <w:rPr>
          <w:sz w:val="20"/>
          <w:szCs w:val="20"/>
        </w:rPr>
      </w:pPr>
      <w:r w:rsidRPr="00974452">
        <w:rPr>
          <w:sz w:val="20"/>
          <w:szCs w:val="20"/>
        </w:rPr>
        <w:t>Elle est partie rapidement, comme si elle ne voulait pas déranger, sur la pointe des pieds.</w:t>
      </w:r>
    </w:p>
    <w:p w14:paraId="3D4CD881" w14:textId="77777777" w:rsidR="005723C2" w:rsidRPr="00974452" w:rsidRDefault="005723C2" w:rsidP="005723C2">
      <w:pPr>
        <w:pStyle w:val="Standard"/>
        <w:jc w:val="both"/>
        <w:rPr>
          <w:sz w:val="20"/>
          <w:szCs w:val="20"/>
        </w:rPr>
      </w:pPr>
      <w:r w:rsidRPr="00974452">
        <w:rPr>
          <w:sz w:val="20"/>
          <w:szCs w:val="20"/>
        </w:rPr>
        <w:t>A son enterrement, nous étions beaucoup, ses camarades de travail, les voisins, des clubs de retraités, les gardiens. Il avait plu, mais quand nous sommes arrivés au Columbarium, un bout de soleil a soudain illuminé le tapis de mousse où nous marchions. Madame F. en avait la douceur et la lumière satinée.</w:t>
      </w:r>
    </w:p>
    <w:p w14:paraId="481AA56E" w14:textId="55560C5E" w:rsidR="005723C2" w:rsidRPr="000C6F5F" w:rsidRDefault="000C6F5F" w:rsidP="000C6F5F">
      <w:pPr>
        <w:pStyle w:val="Standard"/>
        <w:jc w:val="center"/>
        <w:rPr>
          <w:b/>
          <w:bCs/>
          <w:sz w:val="20"/>
          <w:szCs w:val="20"/>
        </w:rPr>
      </w:pPr>
      <w:r w:rsidRPr="000C6F5F">
        <w:rPr>
          <w:b/>
          <w:bCs/>
          <w:sz w:val="20"/>
          <w:szCs w:val="20"/>
        </w:rPr>
        <w:t>***</w:t>
      </w:r>
    </w:p>
    <w:p w14:paraId="41493B43" w14:textId="77777777" w:rsidR="005723C2" w:rsidRPr="00974452" w:rsidRDefault="005723C2" w:rsidP="005723C2">
      <w:pPr>
        <w:pStyle w:val="Standard"/>
        <w:jc w:val="both"/>
        <w:rPr>
          <w:sz w:val="20"/>
          <w:szCs w:val="20"/>
        </w:rPr>
      </w:pPr>
    </w:p>
    <w:p w14:paraId="31734C10" w14:textId="77777777" w:rsidR="005723C2" w:rsidRPr="00974452" w:rsidRDefault="005723C2" w:rsidP="005723C2">
      <w:pPr>
        <w:pStyle w:val="Standard"/>
        <w:jc w:val="both"/>
        <w:rPr>
          <w:sz w:val="20"/>
          <w:szCs w:val="20"/>
        </w:rPr>
      </w:pPr>
      <w:r w:rsidRPr="00974452">
        <w:rPr>
          <w:sz w:val="20"/>
          <w:szCs w:val="20"/>
        </w:rPr>
        <w:t>Je l'avais connu à la Maison de la Solidarité. Il dormait alors dans un ancien local de poubelles, derrière le Victor Hugo. Avec Pascal, Noël et d'autres, il cuisinait sa tambouille sur le terrain vague qu'on a baptisé depuis le « Square Chopin ». C'était un homme d'une pièce, au visage tanné par le soleil, les intempéries et l'alcool.</w:t>
      </w:r>
    </w:p>
    <w:p w14:paraId="2F39C9AC" w14:textId="77777777" w:rsidR="005723C2" w:rsidRPr="00974452" w:rsidRDefault="005723C2" w:rsidP="005723C2">
      <w:pPr>
        <w:pStyle w:val="Standard"/>
        <w:jc w:val="both"/>
        <w:rPr>
          <w:sz w:val="20"/>
          <w:szCs w:val="20"/>
        </w:rPr>
      </w:pPr>
      <w:r w:rsidRPr="00974452">
        <w:rPr>
          <w:sz w:val="20"/>
          <w:szCs w:val="20"/>
        </w:rPr>
        <w:t xml:space="preserve">Je le retrouvais parfois au bout de l'immeuble, du côté de la rue des Bas. Debout, il s'abritait de la pluie sous un porche et attendait le 115 comme il </w:t>
      </w:r>
      <w:r w:rsidRPr="00974452">
        <w:rPr>
          <w:sz w:val="20"/>
          <w:szCs w:val="20"/>
        </w:rPr>
        <w:lastRenderedPageBreak/>
        <w:t>disait, quand il avait besoin d'être au chaud ou à l'abri. Le plus souvent, nous nous tenions en silence. Mais un jour il m'avait raconté qu'il avait passé son enfance dans une ferme, au Jura, et qu'il y descendait parfois pour y aider son père. La récolte passée, il revenait ici, à cause des copains.</w:t>
      </w:r>
    </w:p>
    <w:p w14:paraId="56FA8660" w14:textId="77777777" w:rsidR="005723C2" w:rsidRPr="00974452" w:rsidRDefault="005723C2" w:rsidP="005723C2">
      <w:pPr>
        <w:pStyle w:val="Standard"/>
        <w:jc w:val="both"/>
        <w:rPr>
          <w:sz w:val="20"/>
          <w:szCs w:val="20"/>
        </w:rPr>
      </w:pPr>
      <w:r w:rsidRPr="00974452">
        <w:rPr>
          <w:sz w:val="20"/>
          <w:szCs w:val="20"/>
        </w:rPr>
        <w:t>Je n'en ai pas su davantage sur sa vie. Il était taillé dans le silence. La plupart de ses amis sont morts. Ils n'étaient pourtant pas si vieux.</w:t>
      </w:r>
    </w:p>
    <w:p w14:paraId="6402083C" w14:textId="77777777" w:rsidR="005723C2" w:rsidRPr="00974452" w:rsidRDefault="005723C2" w:rsidP="005723C2">
      <w:pPr>
        <w:pStyle w:val="Standard"/>
        <w:jc w:val="both"/>
        <w:rPr>
          <w:sz w:val="20"/>
          <w:szCs w:val="20"/>
        </w:rPr>
      </w:pPr>
    </w:p>
    <w:p w14:paraId="3D02CD33" w14:textId="77777777" w:rsidR="005723C2" w:rsidRPr="00974452" w:rsidRDefault="005723C2" w:rsidP="005723C2">
      <w:pPr>
        <w:pStyle w:val="Standard"/>
        <w:jc w:val="both"/>
        <w:rPr>
          <w:sz w:val="20"/>
          <w:szCs w:val="20"/>
        </w:rPr>
      </w:pPr>
    </w:p>
    <w:p w14:paraId="2F86EA7B" w14:textId="20945D87" w:rsidR="005723C2" w:rsidRPr="00974452" w:rsidRDefault="00D94D57" w:rsidP="00995BFF">
      <w:pPr>
        <w:pStyle w:val="Standard"/>
        <w:jc w:val="right"/>
        <w:rPr>
          <w:sz w:val="20"/>
          <w:szCs w:val="20"/>
        </w:rPr>
      </w:pPr>
      <w:r>
        <w:rPr>
          <w:sz w:val="20"/>
          <w:szCs w:val="20"/>
        </w:rPr>
        <w:t xml:space="preserve">Jean-Michel </w:t>
      </w:r>
      <w:proofErr w:type="spellStart"/>
      <w:r>
        <w:rPr>
          <w:sz w:val="20"/>
          <w:szCs w:val="20"/>
        </w:rPr>
        <w:t>Arada</w:t>
      </w:r>
      <w:proofErr w:type="spellEnd"/>
    </w:p>
    <w:p w14:paraId="446239A9" w14:textId="77777777" w:rsidR="00AA6C46" w:rsidRPr="00974452" w:rsidRDefault="00AA6C46" w:rsidP="005723C2">
      <w:pPr>
        <w:pStyle w:val="Standard"/>
        <w:jc w:val="both"/>
        <w:rPr>
          <w:sz w:val="20"/>
          <w:szCs w:val="20"/>
        </w:rPr>
      </w:pPr>
    </w:p>
    <w:p w14:paraId="7EC6A957" w14:textId="77777777" w:rsidR="001F0B3B" w:rsidRDefault="001F0B3B" w:rsidP="00565EF8">
      <w:pPr>
        <w:pBdr>
          <w:bottom w:val="dashDotStroked" w:sz="24" w:space="1" w:color="auto"/>
        </w:pBdr>
        <w:ind w:left="567" w:right="436"/>
        <w:jc w:val="center"/>
        <w:rPr>
          <w:sz w:val="20"/>
          <w:szCs w:val="20"/>
        </w:rPr>
      </w:pPr>
    </w:p>
    <w:p w14:paraId="3D9E3097" w14:textId="78BAEBF7" w:rsidR="00D94D57" w:rsidRPr="00D94D57" w:rsidRDefault="00D94D57" w:rsidP="00AA6C46">
      <w:pPr>
        <w:jc w:val="center"/>
        <w:rPr>
          <w:sz w:val="32"/>
          <w:szCs w:val="32"/>
        </w:rPr>
      </w:pPr>
      <w:r w:rsidRPr="00D94D57">
        <w:rPr>
          <w:sz w:val="32"/>
          <w:szCs w:val="32"/>
        </w:rPr>
        <w:t>V</w:t>
      </w:r>
    </w:p>
    <w:p w14:paraId="21DB527F" w14:textId="2116B337" w:rsidR="00AA6C46" w:rsidRPr="000C6F5F" w:rsidRDefault="00AA6C46" w:rsidP="00D01BD6">
      <w:pPr>
        <w:ind w:left="0" w:firstLine="0"/>
        <w:jc w:val="center"/>
        <w:rPr>
          <w:rFonts w:asciiTheme="minorHAnsi" w:eastAsiaTheme="minorHAnsi" w:hAnsiTheme="minorHAnsi" w:cstheme="minorBidi"/>
          <w:b/>
          <w:bCs/>
          <w:color w:val="auto"/>
          <w:szCs w:val="22"/>
          <w:lang w:bidi="ar-SA"/>
        </w:rPr>
      </w:pPr>
      <w:r w:rsidRPr="000C6F5F">
        <w:rPr>
          <w:b/>
          <w:bCs/>
          <w:szCs w:val="22"/>
        </w:rPr>
        <w:t>Anecdote sur la rue Victor Hugo</w:t>
      </w:r>
    </w:p>
    <w:p w14:paraId="75F89365" w14:textId="77777777" w:rsidR="00AA6C46" w:rsidRPr="00974452" w:rsidRDefault="00AA6C46" w:rsidP="00AA6C46">
      <w:pPr>
        <w:jc w:val="both"/>
        <w:rPr>
          <w:sz w:val="20"/>
          <w:szCs w:val="20"/>
        </w:rPr>
      </w:pPr>
      <w:r w:rsidRPr="00974452">
        <w:rPr>
          <w:sz w:val="20"/>
          <w:szCs w:val="20"/>
        </w:rPr>
        <w:t xml:space="preserve">Il y a plusieurs années, la municipalité de Gennevilliers organise pour les jeunes adultes, un voyage en Chine. Ils sont logés dans des chambres séparées. Un soir les garçons décident d’aller rejoindre, en tout bien tout honneur, les filles pour lancer une bagarre de polochons et d’oreillers. Après des échanges frappants, le calme revenu, ils apprennent à se connaître. Comment t’appelles-tu ? Où habites-tu ? Au cours de ces discussions une fille, un gars se questionnent et découvrent qu’ils habitent rue Victor Hugo, au même numéro, même escalier, elle au sixième lui au cinquième. Surpris de ne s’être jamais rencontrés, ils trouvent la raison : elle est infirmière de nuit et dort une grande partie du jour, lui travaille bien </w:t>
      </w:r>
      <w:proofErr w:type="spellStart"/>
      <w:r w:rsidRPr="00974452">
        <w:rPr>
          <w:sz w:val="20"/>
          <w:szCs w:val="20"/>
        </w:rPr>
        <w:t>sur</w:t>
      </w:r>
      <w:proofErr w:type="spellEnd"/>
      <w:r w:rsidRPr="00974452">
        <w:rPr>
          <w:sz w:val="20"/>
          <w:szCs w:val="20"/>
        </w:rPr>
        <w:t xml:space="preserve"> dans la journée et dort la nuit.</w:t>
      </w:r>
    </w:p>
    <w:p w14:paraId="5C3B91E9" w14:textId="72424581" w:rsidR="00AA6C46" w:rsidRPr="00974452" w:rsidRDefault="00AA6C46" w:rsidP="00AA6C46">
      <w:pPr>
        <w:jc w:val="both"/>
        <w:rPr>
          <w:sz w:val="20"/>
          <w:szCs w:val="20"/>
        </w:rPr>
      </w:pPr>
      <w:r w:rsidRPr="00974452">
        <w:rPr>
          <w:sz w:val="20"/>
          <w:szCs w:val="20"/>
        </w:rPr>
        <w:t xml:space="preserve">Paul </w:t>
      </w:r>
      <w:r w:rsidRPr="00974452">
        <w:rPr>
          <w:rFonts w:cstheme="minorHAnsi"/>
          <w:sz w:val="20"/>
          <w:szCs w:val="20"/>
        </w:rPr>
        <w:t>É</w:t>
      </w:r>
      <w:r w:rsidRPr="00974452">
        <w:rPr>
          <w:sz w:val="20"/>
          <w:szCs w:val="20"/>
        </w:rPr>
        <w:t>luard cite « Il n’y a pas de hasard, il n’y a que des rendez-vous » Au retour en France ils continuent à se fréquenter pour terminer par un heureux mariage.</w:t>
      </w:r>
    </w:p>
    <w:p w14:paraId="74597A2C" w14:textId="14361F51" w:rsidR="00AA6C46" w:rsidRDefault="00AA6C46" w:rsidP="00995BFF">
      <w:pPr>
        <w:pBdr>
          <w:bottom w:val="dashDotStroked" w:sz="24" w:space="13" w:color="auto"/>
        </w:pBdr>
        <w:jc w:val="right"/>
        <w:rPr>
          <w:sz w:val="20"/>
          <w:szCs w:val="20"/>
        </w:rPr>
      </w:pPr>
      <w:r w:rsidRPr="00974452">
        <w:rPr>
          <w:sz w:val="20"/>
          <w:szCs w:val="20"/>
        </w:rPr>
        <w:t>Henri-Claude Bonnet</w:t>
      </w:r>
    </w:p>
    <w:p w14:paraId="74862AB0" w14:textId="77777777" w:rsidR="00950E62" w:rsidRDefault="00950E62" w:rsidP="00950E62">
      <w:pPr>
        <w:pBdr>
          <w:bottom w:val="dashDotStroked" w:sz="24" w:space="13" w:color="auto"/>
        </w:pBdr>
        <w:jc w:val="center"/>
        <w:rPr>
          <w:sz w:val="20"/>
          <w:szCs w:val="20"/>
        </w:rPr>
      </w:pPr>
    </w:p>
    <w:p w14:paraId="556FB298" w14:textId="77777777" w:rsidR="00D01BD6" w:rsidRDefault="00D01BD6"/>
    <w:p w14:paraId="7422BA6C" w14:textId="7356B7D8" w:rsidR="00D01BD6" w:rsidRPr="00974452" w:rsidRDefault="00D01BD6" w:rsidP="00AA6C46">
      <w:pPr>
        <w:jc w:val="both"/>
        <w:rPr>
          <w:sz w:val="20"/>
          <w:szCs w:val="20"/>
        </w:rPr>
      </w:pPr>
    </w:p>
    <w:p w14:paraId="63E0C186" w14:textId="1BA6FD3E" w:rsidR="00D01BD6" w:rsidRPr="00D01BD6" w:rsidRDefault="00D01BD6" w:rsidP="00D01BD6">
      <w:pPr>
        <w:spacing w:after="200"/>
        <w:jc w:val="center"/>
        <w:rPr>
          <w:rFonts w:asciiTheme="minorHAnsi" w:eastAsiaTheme="minorEastAsia" w:hAnsiTheme="minorHAnsi" w:cstheme="minorBidi"/>
          <w:color w:val="auto"/>
          <w:sz w:val="32"/>
          <w:szCs w:val="32"/>
          <w:lang w:bidi="ar-SA"/>
        </w:rPr>
      </w:pPr>
      <w:r w:rsidRPr="00D01BD6">
        <w:rPr>
          <w:rFonts w:asciiTheme="minorHAnsi" w:eastAsiaTheme="minorEastAsia" w:hAnsiTheme="minorHAnsi" w:cstheme="minorBidi"/>
          <w:color w:val="auto"/>
          <w:sz w:val="32"/>
          <w:szCs w:val="32"/>
          <w:lang w:bidi="ar-SA"/>
        </w:rPr>
        <w:t>VI</w:t>
      </w:r>
    </w:p>
    <w:p w14:paraId="3952EA91" w14:textId="742DDD50" w:rsidR="00D01BD6" w:rsidRPr="000C6F5F" w:rsidRDefault="008E771E" w:rsidP="00D01BD6">
      <w:pPr>
        <w:spacing w:after="200"/>
        <w:jc w:val="center"/>
        <w:rPr>
          <w:rFonts w:asciiTheme="minorHAnsi" w:eastAsiaTheme="minorEastAsia" w:hAnsiTheme="minorHAnsi" w:cstheme="minorBidi"/>
          <w:b/>
          <w:bCs/>
          <w:color w:val="auto"/>
          <w:szCs w:val="22"/>
          <w:lang w:bidi="ar-SA"/>
        </w:rPr>
      </w:pPr>
      <w:r>
        <w:rPr>
          <w:b/>
          <w:bCs/>
          <w:color w:val="auto"/>
          <w:kern w:val="2"/>
          <w:szCs w:val="22"/>
          <w:lang w:bidi="ar-SA"/>
          <w14:ligatures w14:val="standardContextual"/>
        </w:rPr>
        <w:t>Pascal Picq : «</w:t>
      </w:r>
      <w:r w:rsidR="00D01BD6" w:rsidRPr="000C6F5F">
        <w:rPr>
          <w:b/>
          <w:bCs/>
          <w:color w:val="auto"/>
          <w:kern w:val="2"/>
          <w:szCs w:val="22"/>
          <w:lang w:bidi="ar-SA"/>
          <w14:ligatures w14:val="standardContextual"/>
        </w:rPr>
        <w:t>Gennevilliers – Le temps des radis</w:t>
      </w:r>
      <w:r>
        <w:rPr>
          <w:b/>
          <w:bCs/>
          <w:color w:val="auto"/>
          <w:kern w:val="2"/>
          <w:szCs w:val="22"/>
          <w:lang w:bidi="ar-SA"/>
          <w14:ligatures w14:val="standardContextual"/>
        </w:rPr>
        <w:t> »</w:t>
      </w:r>
    </w:p>
    <w:p w14:paraId="5AEA36DE" w14:textId="77777777" w:rsidR="00D01BD6" w:rsidRPr="00974452" w:rsidRDefault="00D01BD6" w:rsidP="00D01BD6">
      <w:pPr>
        <w:spacing w:after="200"/>
        <w:ind w:left="0" w:firstLine="0"/>
        <w:rPr>
          <w:rFonts w:asciiTheme="minorHAnsi" w:eastAsiaTheme="minorEastAsia" w:hAnsiTheme="minorHAnsi" w:cstheme="minorBidi"/>
          <w:color w:val="auto"/>
          <w:sz w:val="20"/>
          <w:szCs w:val="20"/>
          <w:lang w:bidi="ar-SA"/>
        </w:rPr>
      </w:pPr>
    </w:p>
    <w:p w14:paraId="0641418F" w14:textId="40DD6B4B" w:rsidR="001F0B3B" w:rsidRPr="00D01BD6" w:rsidRDefault="001F0B3B" w:rsidP="00D01BD6">
      <w:pPr>
        <w:spacing w:after="200"/>
        <w:ind w:left="0" w:firstLine="0"/>
        <w:rPr>
          <w:rFonts w:asciiTheme="minorHAnsi" w:eastAsiaTheme="minorEastAsia" w:hAnsiTheme="minorHAnsi" w:cstheme="minorBidi"/>
          <w:color w:val="auto"/>
          <w:sz w:val="20"/>
          <w:szCs w:val="20"/>
          <w:lang w:bidi="ar-SA"/>
        </w:rPr>
      </w:pPr>
      <w:r w:rsidRPr="00974452">
        <w:rPr>
          <w:color w:val="auto"/>
          <w:kern w:val="2"/>
          <w:sz w:val="20"/>
          <w:szCs w:val="20"/>
          <w:lang w:bidi="ar-SA"/>
          <w14:ligatures w14:val="standardContextual"/>
        </w:rPr>
        <w:t>Dans son dernier livre paru très récemment, « Itinéraire d’un enfant des Trente Glorieuses </w:t>
      </w:r>
      <w:r w:rsidR="00AE4866" w:rsidRPr="00974452">
        <w:rPr>
          <w:color w:val="auto"/>
          <w:kern w:val="2"/>
          <w:sz w:val="20"/>
          <w:szCs w:val="20"/>
          <w:lang w:bidi="ar-SA"/>
          <w14:ligatures w14:val="standardContextual"/>
        </w:rPr>
        <w:t>»,</w:t>
      </w:r>
      <w:r w:rsidRPr="00974452">
        <w:rPr>
          <w:color w:val="auto"/>
          <w:kern w:val="2"/>
          <w:sz w:val="20"/>
          <w:szCs w:val="20"/>
          <w:lang w:bidi="ar-SA"/>
          <w14:ligatures w14:val="standardContextual"/>
        </w:rPr>
        <w:t xml:space="preserve"> Pascal Picq, éminent paléoanthropologue, consacre tout le premier chapitre de celui-ci à son enfance à Gennevilliers, au temps des maraîchers. </w:t>
      </w:r>
    </w:p>
    <w:p w14:paraId="107CACE5" w14:textId="5C068424" w:rsidR="001F0B3B" w:rsidRPr="00974452" w:rsidRDefault="001F0B3B" w:rsidP="001F0B3B">
      <w:pPr>
        <w:spacing w:after="200"/>
        <w:ind w:left="0" w:firstLine="0"/>
        <w:rPr>
          <w:color w:val="auto"/>
          <w:kern w:val="2"/>
          <w:sz w:val="20"/>
          <w:szCs w:val="20"/>
          <w:lang w:bidi="ar-SA"/>
          <w14:ligatures w14:val="standardContextual"/>
        </w:rPr>
      </w:pPr>
      <w:r w:rsidRPr="00974452">
        <w:rPr>
          <w:color w:val="auto"/>
          <w:kern w:val="2"/>
          <w:sz w:val="20"/>
          <w:szCs w:val="20"/>
          <w:lang w:bidi="ar-SA"/>
          <w14:ligatures w14:val="standardContextual"/>
        </w:rPr>
        <w:t xml:space="preserve">Il y exprime son attachement pour notre ville et la jeunesse qu’il y a vécue. Mais aussi le véritable traumatisme qu'a été pour lui-même et sa famille - de se voir expropriée, à l'issue d'un processus où des immeubles, l'un après l'autre, sortent de terre et encerclent peu à peu la ferme du 49 rue des </w:t>
      </w:r>
      <w:proofErr w:type="spellStart"/>
      <w:r w:rsidRPr="00974452">
        <w:rPr>
          <w:color w:val="auto"/>
          <w:kern w:val="2"/>
          <w:sz w:val="20"/>
          <w:szCs w:val="20"/>
          <w:lang w:bidi="ar-SA"/>
          <w14:ligatures w14:val="standardContextual"/>
        </w:rPr>
        <w:t>Agnettes</w:t>
      </w:r>
      <w:proofErr w:type="spellEnd"/>
      <w:r w:rsidRPr="00974452">
        <w:rPr>
          <w:color w:val="auto"/>
          <w:kern w:val="2"/>
          <w:sz w:val="20"/>
          <w:szCs w:val="20"/>
          <w:lang w:bidi="ar-SA"/>
          <w14:ligatures w14:val="standardContextual"/>
        </w:rPr>
        <w:t xml:space="preserve"> !</w:t>
      </w:r>
    </w:p>
    <w:p w14:paraId="1A018B89" w14:textId="77777777" w:rsidR="001F0B3B" w:rsidRPr="00974452" w:rsidRDefault="001F0B3B" w:rsidP="001F0B3B">
      <w:pPr>
        <w:spacing w:after="200"/>
        <w:ind w:left="0" w:firstLine="0"/>
        <w:rPr>
          <w:i/>
          <w:iCs/>
          <w:color w:val="auto"/>
          <w:kern w:val="2"/>
          <w:sz w:val="20"/>
          <w:szCs w:val="20"/>
          <w:lang w:bidi="ar-SA"/>
          <w14:ligatures w14:val="standardContextual"/>
        </w:rPr>
      </w:pPr>
      <w:r w:rsidRPr="00974452">
        <w:rPr>
          <w:color w:val="auto"/>
          <w:kern w:val="2"/>
          <w:sz w:val="20"/>
          <w:szCs w:val="20"/>
          <w:lang w:bidi="ar-SA"/>
          <w14:ligatures w14:val="standardContextual"/>
        </w:rPr>
        <w:t xml:space="preserve">L’auteur évoque notamment son enfance à travers une photo emblématique d'un monde disparu : on l’y voit  souriant, </w:t>
      </w:r>
      <w:r w:rsidRPr="00974452">
        <w:rPr>
          <w:i/>
          <w:iCs/>
          <w:color w:val="auto"/>
          <w:kern w:val="2"/>
          <w:sz w:val="20"/>
          <w:szCs w:val="20"/>
          <w:lang w:bidi="ar-SA"/>
          <w14:ligatures w14:val="standardContextual"/>
        </w:rPr>
        <w:t>« juché sur une chaise haute pour enfant devant les carrés de légumes (...) des radis, des choux-fleurs, des salades, des blettes.(...) Derrière moi, le ciel est ouvert, pas un immeuble qui ne bouche l'horizon. (...) Quand je riais sur ma chaise haute, la verticalité bétonnière n'avait pas encore de prise sur l'horizontalité des champs".</w:t>
      </w:r>
    </w:p>
    <w:p w14:paraId="4852BF0A" w14:textId="77777777" w:rsidR="001F0B3B" w:rsidRPr="00974452" w:rsidRDefault="001F0B3B" w:rsidP="001F0B3B">
      <w:pPr>
        <w:spacing w:after="200"/>
        <w:ind w:left="0" w:firstLine="0"/>
        <w:rPr>
          <w:color w:val="auto"/>
          <w:kern w:val="2"/>
          <w:sz w:val="20"/>
          <w:szCs w:val="20"/>
          <w:lang w:bidi="ar-SA"/>
          <w14:ligatures w14:val="standardContextual"/>
        </w:rPr>
      </w:pPr>
      <w:r w:rsidRPr="00974452">
        <w:rPr>
          <w:color w:val="auto"/>
          <w:kern w:val="2"/>
          <w:sz w:val="20"/>
          <w:szCs w:val="20"/>
          <w:lang w:bidi="ar-SA"/>
          <w14:ligatures w14:val="standardContextual"/>
        </w:rPr>
        <w:t>Mais vient le "</w:t>
      </w:r>
      <w:r w:rsidRPr="00974452">
        <w:rPr>
          <w:i/>
          <w:iCs/>
          <w:color w:val="auto"/>
          <w:kern w:val="2"/>
          <w:sz w:val="20"/>
          <w:szCs w:val="20"/>
          <w:lang w:bidi="ar-SA"/>
          <w14:ligatures w14:val="standardContextual"/>
        </w:rPr>
        <w:t>crépuscule agricole</w:t>
      </w:r>
      <w:r w:rsidRPr="00974452">
        <w:rPr>
          <w:color w:val="auto"/>
          <w:kern w:val="2"/>
          <w:sz w:val="20"/>
          <w:szCs w:val="20"/>
          <w:lang w:bidi="ar-SA"/>
          <w14:ligatures w14:val="standardContextual"/>
        </w:rPr>
        <w:t>", avec ces immeubles, certes promesses de confort, mais dont la "</w:t>
      </w:r>
      <w:r w:rsidRPr="00974452">
        <w:rPr>
          <w:i/>
          <w:iCs/>
          <w:color w:val="auto"/>
          <w:kern w:val="2"/>
          <w:sz w:val="20"/>
          <w:szCs w:val="20"/>
          <w:lang w:bidi="ar-SA"/>
          <w14:ligatures w14:val="standardContextual"/>
        </w:rPr>
        <w:t>puissance verticale</w:t>
      </w:r>
      <w:r w:rsidRPr="00974452">
        <w:rPr>
          <w:color w:val="auto"/>
          <w:kern w:val="2"/>
          <w:sz w:val="20"/>
          <w:szCs w:val="20"/>
          <w:lang w:bidi="ar-SA"/>
          <w14:ligatures w14:val="standardContextual"/>
        </w:rPr>
        <w:t>" barre cet horizon que l’enfant contemplait, radieux, à partir de cette chaise haute de la photo. En 1966 c'est l'expropriation, les bulldozers arrivent et le petit Pascal reste "</w:t>
      </w:r>
      <w:r w:rsidRPr="00974452">
        <w:rPr>
          <w:i/>
          <w:iCs/>
          <w:color w:val="auto"/>
          <w:kern w:val="2"/>
          <w:sz w:val="20"/>
          <w:szCs w:val="20"/>
          <w:lang w:bidi="ar-SA"/>
          <w14:ligatures w14:val="standardContextual"/>
        </w:rPr>
        <w:t>tétanisé devant cette terre écorchée vive</w:t>
      </w:r>
      <w:r w:rsidRPr="00974452">
        <w:rPr>
          <w:color w:val="auto"/>
          <w:kern w:val="2"/>
          <w:sz w:val="20"/>
          <w:szCs w:val="20"/>
          <w:lang w:bidi="ar-SA"/>
          <w14:ligatures w14:val="standardContextual"/>
        </w:rPr>
        <w:t>" qui elle aussi</w:t>
      </w:r>
      <w:r w:rsidRPr="00974452">
        <w:rPr>
          <w:i/>
          <w:iCs/>
          <w:color w:val="auto"/>
          <w:kern w:val="2"/>
          <w:sz w:val="20"/>
          <w:szCs w:val="20"/>
          <w:lang w:bidi="ar-SA"/>
          <w14:ligatures w14:val="standardContextual"/>
        </w:rPr>
        <w:t xml:space="preserve"> "s'en va</w:t>
      </w:r>
      <w:r w:rsidRPr="00974452">
        <w:rPr>
          <w:color w:val="auto"/>
          <w:kern w:val="2"/>
          <w:sz w:val="20"/>
          <w:szCs w:val="20"/>
          <w:lang w:bidi="ar-SA"/>
          <w14:ligatures w14:val="standardContextual"/>
        </w:rPr>
        <w:t>", selon le mot de son père</w:t>
      </w:r>
    </w:p>
    <w:p w14:paraId="2977CC49" w14:textId="357BF6CB" w:rsidR="001F0B3B" w:rsidRPr="00974452" w:rsidRDefault="001F0B3B" w:rsidP="001F0B3B">
      <w:pPr>
        <w:spacing w:after="200"/>
        <w:ind w:left="0" w:firstLine="0"/>
        <w:rPr>
          <w:color w:val="auto"/>
          <w:kern w:val="2"/>
          <w:sz w:val="20"/>
          <w:szCs w:val="20"/>
          <w:lang w:bidi="ar-SA"/>
          <w14:ligatures w14:val="standardContextual"/>
        </w:rPr>
      </w:pPr>
      <w:r w:rsidRPr="00974452">
        <w:rPr>
          <w:color w:val="auto"/>
          <w:kern w:val="2"/>
          <w:sz w:val="20"/>
          <w:szCs w:val="20"/>
          <w:lang w:bidi="ar-SA"/>
          <w14:ligatures w14:val="standardContextual"/>
        </w:rPr>
        <w:t xml:space="preserve">Le confort des nouveaux immeubles modernes surgis aux </w:t>
      </w:r>
      <w:proofErr w:type="spellStart"/>
      <w:r w:rsidRPr="00974452">
        <w:rPr>
          <w:color w:val="auto"/>
          <w:kern w:val="2"/>
          <w:sz w:val="20"/>
          <w:szCs w:val="20"/>
          <w:lang w:bidi="ar-SA"/>
          <w14:ligatures w14:val="standardContextual"/>
        </w:rPr>
        <w:t>Agnettes</w:t>
      </w:r>
      <w:proofErr w:type="spellEnd"/>
      <w:r w:rsidRPr="00974452">
        <w:rPr>
          <w:color w:val="auto"/>
          <w:kern w:val="2"/>
          <w:sz w:val="20"/>
          <w:szCs w:val="20"/>
          <w:lang w:bidi="ar-SA"/>
          <w14:ligatures w14:val="standardContextual"/>
        </w:rPr>
        <w:t xml:space="preserve"> semble avoir tenté un moment Mme Picq, mais  "</w:t>
      </w:r>
      <w:r w:rsidRPr="00974452">
        <w:rPr>
          <w:i/>
          <w:iCs/>
          <w:color w:val="auto"/>
          <w:kern w:val="2"/>
          <w:sz w:val="20"/>
          <w:szCs w:val="20"/>
          <w:lang w:bidi="ar-SA"/>
          <w14:ligatures w14:val="standardContextual"/>
        </w:rPr>
        <w:t xml:space="preserve">quand on a vécu dans l'horizontalité entouré de grands terrains, il est bien difficile de s'adapter à </w:t>
      </w:r>
      <w:r w:rsidRPr="00974452">
        <w:rPr>
          <w:i/>
          <w:iCs/>
          <w:color w:val="auto"/>
          <w:kern w:val="2"/>
          <w:sz w:val="20"/>
          <w:szCs w:val="20"/>
          <w:lang w:bidi="ar-SA"/>
          <w14:ligatures w14:val="standardContextual"/>
        </w:rPr>
        <w:lastRenderedPageBreak/>
        <w:t>la verticalité barrée de murs et aux façades bétonnées</w:t>
      </w:r>
      <w:r w:rsidRPr="00974452">
        <w:rPr>
          <w:color w:val="auto"/>
          <w:kern w:val="2"/>
          <w:sz w:val="20"/>
          <w:szCs w:val="20"/>
          <w:lang w:bidi="ar-SA"/>
          <w14:ligatures w14:val="standardContextual"/>
        </w:rPr>
        <w:t>". Le choix est finalement fait d'un pavillon exigu de la rue Calmette, puis de la construction d'un pavillon moderne, "</w:t>
      </w:r>
      <w:r w:rsidRPr="00974452">
        <w:rPr>
          <w:i/>
          <w:iCs/>
          <w:color w:val="auto"/>
          <w:kern w:val="2"/>
          <w:sz w:val="20"/>
          <w:szCs w:val="20"/>
          <w:lang w:bidi="ar-SA"/>
          <w14:ligatures w14:val="standardContextual"/>
        </w:rPr>
        <w:t>rêve des classes moyennes</w:t>
      </w:r>
      <w:r w:rsidRPr="00974452">
        <w:rPr>
          <w:color w:val="auto"/>
          <w:kern w:val="2"/>
          <w:sz w:val="20"/>
          <w:szCs w:val="20"/>
          <w:lang w:bidi="ar-SA"/>
          <w14:ligatures w14:val="standardContextual"/>
        </w:rPr>
        <w:t>" à Argenteuil. C'en est fini de la terre, la mère travaille à l'usine, le père est devenu chauffeur poids-lourds artisan.</w:t>
      </w:r>
    </w:p>
    <w:p w14:paraId="73E4C457" w14:textId="01AABAC7" w:rsidR="001F0B3B" w:rsidRPr="00974452" w:rsidRDefault="001F0B3B" w:rsidP="001F0B3B">
      <w:pPr>
        <w:spacing w:after="200"/>
        <w:ind w:left="0" w:firstLine="0"/>
        <w:rPr>
          <w:color w:val="auto"/>
          <w:kern w:val="2"/>
          <w:sz w:val="20"/>
          <w:szCs w:val="20"/>
          <w:lang w:bidi="ar-SA"/>
          <w14:ligatures w14:val="standardContextual"/>
        </w:rPr>
      </w:pPr>
      <w:r w:rsidRPr="00974452">
        <w:rPr>
          <w:color w:val="auto"/>
          <w:kern w:val="2"/>
          <w:sz w:val="20"/>
          <w:szCs w:val="20"/>
          <w:lang w:bidi="ar-SA"/>
          <w14:ligatures w14:val="standardContextual"/>
        </w:rPr>
        <w:t xml:space="preserve">C’est donc la fin d'un monde que l’auteur restitue dans son livre, témoignage précieux, car il est l’un des rares à donner le point de vue d'une famille de maraîchers expropriée. Et la "barre Victor Hugo" qui, à l’époque, est celle de "tous les records" avec ses 342 m de long et ses 568 logements, parachève le chantier des </w:t>
      </w:r>
      <w:proofErr w:type="spellStart"/>
      <w:r w:rsidRPr="00974452">
        <w:rPr>
          <w:color w:val="auto"/>
          <w:kern w:val="2"/>
          <w:sz w:val="20"/>
          <w:szCs w:val="20"/>
          <w:lang w:bidi="ar-SA"/>
          <w14:ligatures w14:val="standardContextual"/>
        </w:rPr>
        <w:t>Agnettes</w:t>
      </w:r>
      <w:proofErr w:type="spellEnd"/>
      <w:r w:rsidRPr="00974452">
        <w:rPr>
          <w:color w:val="auto"/>
          <w:kern w:val="2"/>
          <w:sz w:val="20"/>
          <w:szCs w:val="20"/>
          <w:lang w:bidi="ar-SA"/>
          <w14:ligatures w14:val="standardContextual"/>
        </w:rPr>
        <w:t xml:space="preserve"> et entérine en quelque sorte ce passage d'un monde à un autre.</w:t>
      </w:r>
    </w:p>
    <w:p w14:paraId="2A4D23CF" w14:textId="10E652E5" w:rsidR="001F0B3B" w:rsidRDefault="001F0B3B" w:rsidP="001F0B3B">
      <w:pPr>
        <w:spacing w:after="200"/>
        <w:ind w:left="0" w:firstLine="0"/>
        <w:rPr>
          <w:color w:val="auto"/>
          <w:kern w:val="2"/>
          <w:sz w:val="20"/>
          <w:szCs w:val="20"/>
          <w:lang w:bidi="ar-SA"/>
          <w14:ligatures w14:val="standardContextual"/>
        </w:rPr>
      </w:pPr>
      <w:r w:rsidRPr="00974452">
        <w:rPr>
          <w:color w:val="auto"/>
          <w:kern w:val="2"/>
          <w:sz w:val="20"/>
          <w:szCs w:val="20"/>
          <w:lang w:bidi="ar-SA"/>
          <w14:ligatures w14:val="standardContextual"/>
        </w:rPr>
        <w:t xml:space="preserve">Pascal Picq a ainsi dû partir et cette barre, après les autres, a sans doute contribué à son destin, en </w:t>
      </w:r>
      <w:r w:rsidR="00D01BD6" w:rsidRPr="00974452">
        <w:rPr>
          <w:color w:val="auto"/>
          <w:kern w:val="2"/>
          <w:sz w:val="20"/>
          <w:szCs w:val="20"/>
          <w:lang w:bidi="ar-SA"/>
          <w14:ligatures w14:val="standardContextual"/>
        </w:rPr>
        <w:t>le dispensant</w:t>
      </w:r>
      <w:r w:rsidRPr="00974452">
        <w:rPr>
          <w:color w:val="auto"/>
          <w:kern w:val="2"/>
          <w:sz w:val="20"/>
          <w:szCs w:val="20"/>
          <w:lang w:bidi="ar-SA"/>
          <w14:ligatures w14:val="standardContextual"/>
        </w:rPr>
        <w:t xml:space="preserve"> de celui de « </w:t>
      </w:r>
      <w:r w:rsidRPr="00974452">
        <w:rPr>
          <w:i/>
          <w:iCs/>
          <w:color w:val="auto"/>
          <w:kern w:val="2"/>
          <w:sz w:val="20"/>
          <w:szCs w:val="20"/>
          <w:lang w:bidi="ar-SA"/>
          <w14:ligatures w14:val="standardContextual"/>
        </w:rPr>
        <w:t>garder les vaches</w:t>
      </w:r>
      <w:r w:rsidRPr="00974452">
        <w:rPr>
          <w:color w:val="auto"/>
          <w:kern w:val="2"/>
          <w:sz w:val="20"/>
          <w:szCs w:val="20"/>
          <w:lang w:bidi="ar-SA"/>
          <w14:ligatures w14:val="standardContextual"/>
        </w:rPr>
        <w:t xml:space="preserve"> », </w:t>
      </w:r>
      <w:r w:rsidR="00D01BD6" w:rsidRPr="00974452">
        <w:rPr>
          <w:color w:val="auto"/>
          <w:kern w:val="2"/>
          <w:sz w:val="20"/>
          <w:szCs w:val="20"/>
          <w:lang w:bidi="ar-SA"/>
          <w14:ligatures w14:val="standardContextual"/>
        </w:rPr>
        <w:t>comme le</w:t>
      </w:r>
      <w:r w:rsidRPr="00974452">
        <w:rPr>
          <w:color w:val="auto"/>
          <w:kern w:val="2"/>
          <w:sz w:val="20"/>
          <w:szCs w:val="20"/>
          <w:lang w:bidi="ar-SA"/>
          <w14:ligatures w14:val="standardContextual"/>
        </w:rPr>
        <w:t xml:space="preserve"> lui répétait son père,  lui permettant ainsi de connaître d’autres horizons !</w:t>
      </w:r>
    </w:p>
    <w:p w14:paraId="1057D6BB" w14:textId="77F4FC7B" w:rsidR="00D01BD6" w:rsidRDefault="00D01BD6" w:rsidP="001F0B3B">
      <w:pPr>
        <w:spacing w:after="200"/>
        <w:ind w:left="0" w:firstLine="0"/>
        <w:rPr>
          <w:color w:val="auto"/>
          <w:kern w:val="2"/>
          <w:sz w:val="20"/>
          <w:szCs w:val="20"/>
          <w:lang w:bidi="ar-SA"/>
          <w14:ligatures w14:val="standardContextual"/>
        </w:rPr>
      </w:pPr>
    </w:p>
    <w:p w14:paraId="25B6893C" w14:textId="77777777" w:rsidR="00AE4866" w:rsidRDefault="00D01BD6" w:rsidP="001F0B3B">
      <w:pPr>
        <w:spacing w:after="200"/>
        <w:ind w:left="0" w:firstLine="0"/>
        <w:rPr>
          <w:color w:val="auto"/>
          <w:kern w:val="2"/>
          <w:sz w:val="20"/>
          <w:szCs w:val="20"/>
          <w:lang w:bidi="ar-SA"/>
          <w14:ligatures w14:val="standardContextual"/>
        </w:rPr>
      </w:pPr>
      <w:r>
        <w:rPr>
          <w:color w:val="auto"/>
          <w:kern w:val="2"/>
          <w:sz w:val="20"/>
          <w:szCs w:val="20"/>
          <w:lang w:bidi="ar-SA"/>
          <w14:ligatures w14:val="standardContextual"/>
        </w:rPr>
        <w:t>D’après le livre de Pascal Picq, « Itinéraire d’un enfant des Trente Glorieuses »</w:t>
      </w:r>
      <w:r w:rsidR="00AE4866">
        <w:rPr>
          <w:color w:val="auto"/>
          <w:kern w:val="2"/>
          <w:sz w:val="20"/>
          <w:szCs w:val="20"/>
          <w:lang w:bidi="ar-SA"/>
          <w14:ligatures w14:val="standardContextual"/>
        </w:rPr>
        <w:br/>
      </w:r>
    </w:p>
    <w:p w14:paraId="358D10E7" w14:textId="28D8F187" w:rsidR="00AE4866" w:rsidRDefault="00AE4866" w:rsidP="00995BFF">
      <w:pPr>
        <w:spacing w:after="200"/>
        <w:ind w:left="0" w:firstLine="0"/>
        <w:jc w:val="right"/>
        <w:rPr>
          <w:color w:val="auto"/>
          <w:kern w:val="2"/>
          <w:sz w:val="20"/>
          <w:szCs w:val="20"/>
          <w:lang w:bidi="ar-SA"/>
          <w14:ligatures w14:val="standardContextual"/>
        </w:rPr>
      </w:pPr>
      <w:r>
        <w:rPr>
          <w:color w:val="auto"/>
          <w:kern w:val="2"/>
          <w:sz w:val="20"/>
          <w:szCs w:val="20"/>
          <w:lang w:bidi="ar-SA"/>
          <w14:ligatures w14:val="standardContextual"/>
        </w:rPr>
        <w:t>Philippe Dautricourt</w:t>
      </w:r>
    </w:p>
    <w:p w14:paraId="724F41DD" w14:textId="6C969DAB" w:rsidR="00950E62" w:rsidRDefault="00950E62" w:rsidP="001F0B3B">
      <w:pPr>
        <w:spacing w:after="200"/>
        <w:ind w:left="0" w:firstLine="0"/>
        <w:rPr>
          <w:color w:val="auto"/>
          <w:kern w:val="2"/>
          <w:sz w:val="20"/>
          <w:szCs w:val="20"/>
          <w:lang w:bidi="ar-SA"/>
          <w14:ligatures w14:val="standardContextual"/>
        </w:rPr>
      </w:pPr>
    </w:p>
    <w:p w14:paraId="154F1EF3" w14:textId="11FFFB5C" w:rsidR="00950E62" w:rsidRDefault="00950E62" w:rsidP="001F0B3B">
      <w:pPr>
        <w:spacing w:after="200"/>
        <w:ind w:left="0" w:firstLine="0"/>
        <w:rPr>
          <w:color w:val="auto"/>
          <w:kern w:val="2"/>
          <w:sz w:val="20"/>
          <w:szCs w:val="20"/>
          <w:lang w:bidi="ar-SA"/>
          <w14:ligatures w14:val="standardContextual"/>
        </w:rPr>
      </w:pPr>
    </w:p>
    <w:p w14:paraId="5011CC90" w14:textId="5BE5D81B" w:rsidR="00950E62" w:rsidRDefault="00950E62" w:rsidP="001F0B3B">
      <w:pPr>
        <w:spacing w:after="200"/>
        <w:ind w:left="0" w:firstLine="0"/>
        <w:rPr>
          <w:color w:val="auto"/>
          <w:kern w:val="2"/>
          <w:sz w:val="20"/>
          <w:szCs w:val="20"/>
          <w:lang w:bidi="ar-SA"/>
          <w14:ligatures w14:val="standardContextual"/>
        </w:rPr>
      </w:pPr>
    </w:p>
    <w:p w14:paraId="52A4C1E7" w14:textId="77777777" w:rsidR="00020B40" w:rsidRDefault="00020B40" w:rsidP="00950E62">
      <w:pPr>
        <w:spacing w:after="200"/>
        <w:ind w:left="0" w:firstLine="0"/>
        <w:jc w:val="center"/>
        <w:rPr>
          <w:color w:val="auto"/>
          <w:kern w:val="2"/>
          <w:sz w:val="20"/>
          <w:szCs w:val="20"/>
          <w:lang w:bidi="ar-SA"/>
          <w14:ligatures w14:val="standardContextual"/>
        </w:rPr>
      </w:pPr>
    </w:p>
    <w:p w14:paraId="0C6EE234" w14:textId="77777777" w:rsidR="00020B40" w:rsidRDefault="00020B40" w:rsidP="00950E62">
      <w:pPr>
        <w:spacing w:after="200"/>
        <w:ind w:left="0" w:firstLine="0"/>
        <w:jc w:val="center"/>
        <w:rPr>
          <w:color w:val="auto"/>
          <w:kern w:val="2"/>
          <w:sz w:val="20"/>
          <w:szCs w:val="20"/>
          <w:lang w:bidi="ar-SA"/>
          <w14:ligatures w14:val="standardContextual"/>
        </w:rPr>
      </w:pPr>
    </w:p>
    <w:p w14:paraId="3A6F1CB8" w14:textId="77777777" w:rsidR="00020B40" w:rsidRDefault="00020B40" w:rsidP="00950E62">
      <w:pPr>
        <w:spacing w:after="200"/>
        <w:ind w:left="0" w:firstLine="0"/>
        <w:jc w:val="center"/>
        <w:rPr>
          <w:color w:val="auto"/>
          <w:kern w:val="2"/>
          <w:sz w:val="20"/>
          <w:szCs w:val="20"/>
          <w:lang w:bidi="ar-SA"/>
          <w14:ligatures w14:val="standardContextual"/>
        </w:rPr>
      </w:pPr>
    </w:p>
    <w:p w14:paraId="42632A4D" w14:textId="77777777" w:rsidR="00020B40" w:rsidRDefault="00020B40" w:rsidP="00950E62">
      <w:pPr>
        <w:spacing w:after="200"/>
        <w:ind w:left="0" w:firstLine="0"/>
        <w:jc w:val="center"/>
        <w:rPr>
          <w:color w:val="auto"/>
          <w:kern w:val="2"/>
          <w:sz w:val="20"/>
          <w:szCs w:val="20"/>
          <w:lang w:bidi="ar-SA"/>
          <w14:ligatures w14:val="standardContextual"/>
        </w:rPr>
      </w:pPr>
    </w:p>
    <w:p w14:paraId="401051C8" w14:textId="33C19E7C" w:rsidR="00020B40" w:rsidRDefault="00020B40" w:rsidP="00950E62">
      <w:pPr>
        <w:spacing w:after="200"/>
        <w:ind w:left="0" w:firstLine="0"/>
        <w:jc w:val="center"/>
        <w:rPr>
          <w:color w:val="auto"/>
          <w:kern w:val="2"/>
          <w:sz w:val="20"/>
          <w:szCs w:val="20"/>
          <w:lang w:bidi="ar-SA"/>
          <w14:ligatures w14:val="standardContextual"/>
        </w:rPr>
      </w:pPr>
    </w:p>
    <w:p w14:paraId="1E87A504" w14:textId="25E9BD96" w:rsidR="00020B40" w:rsidRDefault="008E771E" w:rsidP="00950E62">
      <w:pPr>
        <w:spacing w:after="200"/>
        <w:ind w:left="0" w:firstLine="0"/>
        <w:jc w:val="center"/>
        <w:rPr>
          <w:color w:val="auto"/>
          <w:kern w:val="2"/>
          <w:sz w:val="20"/>
          <w:szCs w:val="20"/>
          <w:lang w:bidi="ar-SA"/>
          <w14:ligatures w14:val="standardContextual"/>
        </w:rPr>
      </w:pPr>
      <w:r>
        <w:rPr>
          <w:noProof/>
          <w:color w:val="auto"/>
          <w:kern w:val="2"/>
          <w:sz w:val="20"/>
          <w:szCs w:val="20"/>
          <w:lang w:bidi="ar-SA"/>
        </w:rPr>
        <w:drawing>
          <wp:anchor distT="0" distB="0" distL="114300" distR="114300" simplePos="0" relativeHeight="251659264" behindDoc="0" locked="0" layoutInCell="1" allowOverlap="1" wp14:anchorId="22A7CE73" wp14:editId="08065778">
            <wp:simplePos x="0" y="0"/>
            <wp:positionH relativeFrom="margin">
              <wp:posOffset>21979</wp:posOffset>
            </wp:positionH>
            <wp:positionV relativeFrom="paragraph">
              <wp:posOffset>39349</wp:posOffset>
            </wp:positionV>
            <wp:extent cx="4230370" cy="5791200"/>
            <wp:effectExtent l="0" t="0" r="0" b="0"/>
            <wp:wrapNone/>
            <wp:docPr id="1140837998" name="Image 2" descr="Une image contenant texte, bâtiment, gratte-ciel, affi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37998" name="Image 2" descr="Une image contenant texte, bâtiment, gratte-ciel, affich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30370" cy="5791200"/>
                    </a:xfrm>
                    <a:prstGeom prst="rect">
                      <a:avLst/>
                    </a:prstGeom>
                  </pic:spPr>
                </pic:pic>
              </a:graphicData>
            </a:graphic>
            <wp14:sizeRelH relativeFrom="margin">
              <wp14:pctWidth>0</wp14:pctWidth>
            </wp14:sizeRelH>
            <wp14:sizeRelV relativeFrom="margin">
              <wp14:pctHeight>0</wp14:pctHeight>
            </wp14:sizeRelV>
          </wp:anchor>
        </w:drawing>
      </w:r>
    </w:p>
    <w:p w14:paraId="4BD3856E" w14:textId="035E0562" w:rsidR="00950E62" w:rsidRPr="00974452" w:rsidRDefault="00950E62" w:rsidP="00950E62">
      <w:pPr>
        <w:spacing w:after="200"/>
        <w:ind w:left="0" w:firstLine="0"/>
        <w:jc w:val="center"/>
        <w:rPr>
          <w:color w:val="auto"/>
          <w:kern w:val="2"/>
          <w:sz w:val="20"/>
          <w:szCs w:val="20"/>
          <w:lang w:bidi="ar-SA"/>
          <w14:ligatures w14:val="standardContextual"/>
        </w:rPr>
      </w:pPr>
    </w:p>
    <w:p w14:paraId="05C7E3E2" w14:textId="3CC57222" w:rsidR="005723C2" w:rsidRPr="00974452" w:rsidRDefault="005723C2" w:rsidP="00974452">
      <w:pPr>
        <w:spacing w:after="0" w:line="259" w:lineRule="auto"/>
        <w:ind w:left="0" w:firstLine="0"/>
        <w:rPr>
          <w:sz w:val="20"/>
          <w:szCs w:val="20"/>
        </w:rPr>
      </w:pPr>
    </w:p>
    <w:sectPr w:rsidR="005723C2" w:rsidRPr="00974452" w:rsidSect="00B86F7D">
      <w:pgSz w:w="8419" w:h="11906" w:orient="landscape" w:code="9"/>
      <w:pgMar w:top="873" w:right="873" w:bottom="873" w:left="873" w:header="720" w:footer="720" w:gutter="5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C26E0" w14:textId="77777777" w:rsidR="00F462E1" w:rsidRDefault="00F462E1" w:rsidP="00B86F7D">
      <w:pPr>
        <w:spacing w:after="0" w:line="240" w:lineRule="auto"/>
      </w:pPr>
      <w:r>
        <w:separator/>
      </w:r>
    </w:p>
  </w:endnote>
  <w:endnote w:type="continuationSeparator" w:id="0">
    <w:p w14:paraId="2301C076" w14:textId="77777777" w:rsidR="00F462E1" w:rsidRDefault="00F462E1" w:rsidP="00B86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E6BDC" w14:textId="77777777" w:rsidR="00F462E1" w:rsidRDefault="00F462E1" w:rsidP="00B86F7D">
      <w:pPr>
        <w:spacing w:after="0" w:line="240" w:lineRule="auto"/>
      </w:pPr>
      <w:r>
        <w:separator/>
      </w:r>
    </w:p>
  </w:footnote>
  <w:footnote w:type="continuationSeparator" w:id="0">
    <w:p w14:paraId="1DEAA24A" w14:textId="77777777" w:rsidR="00F462E1" w:rsidRDefault="00F462E1" w:rsidP="00B86F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defaultTabStop w:val="708"/>
  <w:hyphenationZone w:val="425"/>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940"/>
    <w:rsid w:val="00020B40"/>
    <w:rsid w:val="0005429E"/>
    <w:rsid w:val="000C6F5F"/>
    <w:rsid w:val="001F0B3B"/>
    <w:rsid w:val="002F7940"/>
    <w:rsid w:val="0046785F"/>
    <w:rsid w:val="004F6F6A"/>
    <w:rsid w:val="00565EF8"/>
    <w:rsid w:val="005723C2"/>
    <w:rsid w:val="00626248"/>
    <w:rsid w:val="008E771E"/>
    <w:rsid w:val="00950E62"/>
    <w:rsid w:val="00974452"/>
    <w:rsid w:val="00995BFF"/>
    <w:rsid w:val="00AA6C46"/>
    <w:rsid w:val="00AB05C4"/>
    <w:rsid w:val="00AE4866"/>
    <w:rsid w:val="00B748EE"/>
    <w:rsid w:val="00B86F7D"/>
    <w:rsid w:val="00C410B5"/>
    <w:rsid w:val="00C9415C"/>
    <w:rsid w:val="00CC25C4"/>
    <w:rsid w:val="00D01BD6"/>
    <w:rsid w:val="00D92424"/>
    <w:rsid w:val="00D94D57"/>
    <w:rsid w:val="00E839C6"/>
    <w:rsid w:val="00F462E1"/>
    <w:rsid w:val="00FF57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BDE7"/>
  <w15:docId w15:val="{D4CCDE23-5340-CB4F-8C6B-35501E41F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7" w:line="276" w:lineRule="auto"/>
      <w:ind w:left="10" w:hanging="10"/>
    </w:pPr>
    <w:rPr>
      <w:rFonts w:ascii="Calibri" w:eastAsia="Calibri" w:hAnsi="Calibri" w:cs="Calibri"/>
      <w:color w:val="000000"/>
      <w:sz w:val="22"/>
      <w:lang w:bidi="fr-FR"/>
    </w:rPr>
  </w:style>
  <w:style w:type="paragraph" w:styleId="Titre1">
    <w:name w:val="heading 1"/>
    <w:next w:val="Normal"/>
    <w:link w:val="Titre1Car"/>
    <w:uiPriority w:val="9"/>
    <w:qFormat/>
    <w:pPr>
      <w:keepNext/>
      <w:keepLines/>
      <w:spacing w:after="216" w:line="259" w:lineRule="auto"/>
      <w:ind w:left="10" w:hanging="10"/>
      <w:outlineLvl w:val="0"/>
    </w:pPr>
    <w:rPr>
      <w:rFonts w:ascii="Calibri" w:eastAsia="Calibri" w:hAnsi="Calibri" w:cs="Calibri"/>
      <w:b/>
      <w:color w:val="000000"/>
      <w:sz w:val="22"/>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22"/>
      <w:u w:val="single" w:color="000000"/>
    </w:rPr>
  </w:style>
  <w:style w:type="paragraph" w:customStyle="1" w:styleId="Standard">
    <w:name w:val="Standard"/>
    <w:rsid w:val="005723C2"/>
    <w:pPr>
      <w:widowControl w:val="0"/>
      <w:suppressAutoHyphens/>
      <w:autoSpaceDN w:val="0"/>
      <w:textAlignment w:val="baseline"/>
    </w:pPr>
    <w:rPr>
      <w:rFonts w:ascii="Times New Roman" w:eastAsia="SimSun" w:hAnsi="Times New Roman" w:cs="Arial"/>
      <w:kern w:val="3"/>
      <w:lang w:eastAsia="zh-CN" w:bidi="hi-IN"/>
    </w:rPr>
  </w:style>
  <w:style w:type="paragraph" w:styleId="En-tte">
    <w:name w:val="header"/>
    <w:basedOn w:val="Normal"/>
    <w:link w:val="En-tteCar"/>
    <w:uiPriority w:val="99"/>
    <w:unhideWhenUsed/>
    <w:rsid w:val="00B86F7D"/>
    <w:pPr>
      <w:tabs>
        <w:tab w:val="center" w:pos="4536"/>
        <w:tab w:val="right" w:pos="9072"/>
      </w:tabs>
      <w:spacing w:after="0" w:line="240" w:lineRule="auto"/>
    </w:pPr>
  </w:style>
  <w:style w:type="character" w:customStyle="1" w:styleId="En-tteCar">
    <w:name w:val="En-tête Car"/>
    <w:basedOn w:val="Policepardfaut"/>
    <w:link w:val="En-tte"/>
    <w:uiPriority w:val="99"/>
    <w:rsid w:val="00B86F7D"/>
    <w:rPr>
      <w:rFonts w:ascii="Calibri" w:eastAsia="Calibri" w:hAnsi="Calibri" w:cs="Calibri"/>
      <w:color w:val="000000"/>
      <w:sz w:val="22"/>
      <w:lang w:bidi="fr-FR"/>
    </w:rPr>
  </w:style>
  <w:style w:type="paragraph" w:styleId="Pieddepage">
    <w:name w:val="footer"/>
    <w:basedOn w:val="Normal"/>
    <w:link w:val="PieddepageCar"/>
    <w:uiPriority w:val="99"/>
    <w:unhideWhenUsed/>
    <w:rsid w:val="00B86F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6F7D"/>
    <w:rPr>
      <w:rFonts w:ascii="Calibri" w:eastAsia="Calibri" w:hAnsi="Calibri" w:cs="Calibri"/>
      <w:color w:val="000000"/>
      <w:sz w:val="22"/>
      <w:lang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614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12</Pages>
  <Words>2874</Words>
  <Characters>15810</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cp:lastModifiedBy>Dautricourt Philippe</cp:lastModifiedBy>
  <cp:revision>13</cp:revision>
  <cp:lastPrinted>2023-11-14T22:25:00Z</cp:lastPrinted>
  <dcterms:created xsi:type="dcterms:W3CDTF">2023-11-09T11:55:00Z</dcterms:created>
  <dcterms:modified xsi:type="dcterms:W3CDTF">2023-11-14T22:28:00Z</dcterms:modified>
</cp:coreProperties>
</file>